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2F7" w:rsidRPr="006F2B42" w:rsidRDefault="003D52F7" w:rsidP="00072689">
      <w:pPr>
        <w:spacing w:after="0" w:line="240" w:lineRule="auto"/>
        <w:jc w:val="both"/>
        <w:rPr>
          <w:rFonts w:ascii="Nirmala UI" w:eastAsia="Times New Roman" w:hAnsi="Nirmala UI" w:cs="Nirmala UI"/>
          <w:snapToGrid w:val="0"/>
          <w:color w:val="000000"/>
          <w:w w:val="0"/>
          <w:sz w:val="0"/>
          <w:szCs w:val="0"/>
          <w:u w:color="000000"/>
          <w:bdr w:val="none" w:sz="0" w:space="0" w:color="000000"/>
          <w:shd w:val="clear" w:color="000000" w:fill="000000"/>
        </w:rPr>
      </w:pPr>
      <w:r w:rsidRPr="006F2B42">
        <w:rPr>
          <w:rFonts w:ascii="Nirmala UI" w:hAnsi="Nirmala UI" w:cs="Nirmala UI"/>
          <w:noProof/>
          <w:lang w:val="es-AR" w:eastAsia="es-AR"/>
        </w:rPr>
        <w:drawing>
          <wp:anchor distT="0" distB="0" distL="114300" distR="114300" simplePos="0" relativeHeight="251659776" behindDoc="0" locked="0" layoutInCell="1" allowOverlap="1">
            <wp:simplePos x="0" y="0"/>
            <wp:positionH relativeFrom="column">
              <wp:posOffset>-635</wp:posOffset>
            </wp:positionH>
            <wp:positionV relativeFrom="paragraph">
              <wp:posOffset>-207645</wp:posOffset>
            </wp:positionV>
            <wp:extent cx="5391150" cy="1358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1358900"/>
                    </a:xfrm>
                    <a:prstGeom prst="rect">
                      <a:avLst/>
                    </a:prstGeom>
                    <a:noFill/>
                    <a:ln>
                      <a:noFill/>
                    </a:ln>
                  </pic:spPr>
                </pic:pic>
              </a:graphicData>
            </a:graphic>
          </wp:anchor>
        </w:drawing>
      </w:r>
      <w:r w:rsidR="006C4978" w:rsidRPr="006F2B42">
        <w:rPr>
          <w:rFonts w:ascii="Nirmala UI" w:eastAsia="Times New Roman" w:hAnsi="Nirmala UI" w:cs="Nirmala UI"/>
          <w:snapToGrid w:val="0"/>
          <w:color w:val="000000"/>
          <w:w w:val="0"/>
          <w:sz w:val="0"/>
          <w:szCs w:val="0"/>
          <w:u w:color="000000"/>
          <w:bdr w:val="none" w:sz="0" w:space="0" w:color="000000"/>
          <w:shd w:val="clear" w:color="000000" w:fill="000000"/>
        </w:rPr>
        <w:t xml:space="preserve"> </w:t>
      </w:r>
      <w:bookmarkStart w:id="0" w:name="_Hlk531966320"/>
    </w:p>
    <w:p w:rsidR="003D52F7" w:rsidRPr="006F2B42" w:rsidRDefault="003D52F7" w:rsidP="00072689">
      <w:pPr>
        <w:spacing w:after="0" w:line="240" w:lineRule="auto"/>
        <w:jc w:val="both"/>
        <w:rPr>
          <w:rFonts w:ascii="Nirmala UI" w:hAnsi="Nirmala UI" w:cs="Nirmala UI"/>
          <w:i/>
          <w:iCs/>
          <w:sz w:val="18"/>
          <w:szCs w:val="18"/>
          <w:lang w:val="es-US"/>
        </w:rPr>
      </w:pPr>
    </w:p>
    <w:p w:rsidR="00894114" w:rsidRDefault="00894114" w:rsidP="001E3662">
      <w:pPr>
        <w:spacing w:after="0" w:line="240" w:lineRule="auto"/>
        <w:jc w:val="both"/>
        <w:rPr>
          <w:rFonts w:ascii="Nirmala UI" w:hAnsi="Nirmala UI" w:cs="Nirmala UI"/>
          <w:sz w:val="18"/>
          <w:szCs w:val="18"/>
          <w:lang w:val="en-US"/>
        </w:rPr>
      </w:pPr>
      <w:r w:rsidRPr="006F2B42">
        <w:rPr>
          <w:rFonts w:ascii="Nirmala UI" w:hAnsi="Nirmala UI" w:cs="Nirmala UI"/>
          <w:i/>
          <w:iCs/>
          <w:sz w:val="18"/>
          <w:szCs w:val="18"/>
          <w:lang w:val="es-US"/>
        </w:rPr>
        <w:t>Quinto Sol</w:t>
      </w:r>
      <w:r w:rsidR="00347131" w:rsidRPr="006F2B42">
        <w:rPr>
          <w:rFonts w:ascii="Nirmala UI" w:hAnsi="Nirmala UI" w:cs="Nirmala UI"/>
          <w:sz w:val="18"/>
          <w:szCs w:val="18"/>
          <w:lang w:val="es-US"/>
        </w:rPr>
        <w:t xml:space="preserve">, </w:t>
      </w:r>
      <w:r w:rsidR="00796031" w:rsidRPr="006F2B42">
        <w:rPr>
          <w:rFonts w:ascii="Nirmala UI" w:hAnsi="Nirmala UI" w:cs="Nirmala UI"/>
          <w:sz w:val="18"/>
          <w:szCs w:val="18"/>
          <w:lang w:val="es-US"/>
        </w:rPr>
        <w:t>v</w:t>
      </w:r>
      <w:r w:rsidR="00C92864" w:rsidRPr="006F2B42">
        <w:rPr>
          <w:rFonts w:ascii="Nirmala UI" w:hAnsi="Nirmala UI" w:cs="Nirmala UI"/>
          <w:sz w:val="18"/>
          <w:szCs w:val="18"/>
          <w:lang w:val="es-US"/>
        </w:rPr>
        <w:t xml:space="preserve">ol. </w:t>
      </w:r>
      <w:r w:rsidR="000F0406" w:rsidRPr="006F2B42">
        <w:rPr>
          <w:rFonts w:ascii="Nirmala UI" w:hAnsi="Nirmala UI" w:cs="Nirmala UI"/>
          <w:sz w:val="18"/>
          <w:szCs w:val="18"/>
          <w:lang w:val="es-US"/>
        </w:rPr>
        <w:t>XXXX</w:t>
      </w:r>
      <w:r w:rsidR="00C92864" w:rsidRPr="006F2B42">
        <w:rPr>
          <w:rFonts w:ascii="Nirmala UI" w:hAnsi="Nirmala UI" w:cs="Nirmala UI"/>
          <w:sz w:val="18"/>
          <w:szCs w:val="18"/>
          <w:lang w:val="es-US"/>
        </w:rPr>
        <w:t xml:space="preserve">, </w:t>
      </w:r>
      <w:r w:rsidR="00796031" w:rsidRPr="006F2B42">
        <w:rPr>
          <w:rFonts w:ascii="Nirmala UI" w:hAnsi="Nirmala UI" w:cs="Nirmala UI"/>
          <w:sz w:val="18"/>
          <w:szCs w:val="18"/>
          <w:lang w:val="es-US"/>
        </w:rPr>
        <w:t>n</w:t>
      </w:r>
      <w:r w:rsidR="00C92864" w:rsidRPr="006F2B42">
        <w:rPr>
          <w:rFonts w:ascii="Nirmala UI" w:hAnsi="Nirmala UI" w:cs="Nirmala UI"/>
          <w:sz w:val="18"/>
          <w:szCs w:val="18"/>
          <w:lang w:val="es-US"/>
        </w:rPr>
        <w:t xml:space="preserve">º </w:t>
      </w:r>
      <w:r w:rsidR="000F0406" w:rsidRPr="006F2B42">
        <w:rPr>
          <w:rFonts w:ascii="Nirmala UI" w:hAnsi="Nirmala UI" w:cs="Nirmala UI"/>
          <w:sz w:val="18"/>
          <w:szCs w:val="18"/>
          <w:lang w:val="es-US"/>
        </w:rPr>
        <w:t>XX</w:t>
      </w:r>
      <w:r w:rsidR="00C92864" w:rsidRPr="006F2B42">
        <w:rPr>
          <w:rFonts w:ascii="Nirmala UI" w:hAnsi="Nirmala UI" w:cs="Nirmala UI"/>
          <w:sz w:val="18"/>
          <w:szCs w:val="18"/>
          <w:lang w:val="es-US"/>
        </w:rPr>
        <w:t xml:space="preserve">, </w:t>
      </w:r>
      <w:r w:rsidR="000F0406" w:rsidRPr="006F2B42">
        <w:rPr>
          <w:rFonts w:ascii="Nirmala UI" w:hAnsi="Nirmala UI" w:cs="Nirmala UI"/>
          <w:sz w:val="18"/>
          <w:szCs w:val="18"/>
          <w:lang w:val="es-US"/>
        </w:rPr>
        <w:t>XXXXXXX</w:t>
      </w:r>
      <w:r w:rsidR="00347131" w:rsidRPr="006F2B42">
        <w:rPr>
          <w:rFonts w:ascii="Nirmala UI" w:hAnsi="Nirmala UI" w:cs="Nirmala UI"/>
          <w:sz w:val="18"/>
          <w:szCs w:val="18"/>
          <w:lang w:val="es-US"/>
        </w:rPr>
        <w:t xml:space="preserve">, </w:t>
      </w:r>
      <w:r w:rsidR="009E421A" w:rsidRPr="006F2B42">
        <w:rPr>
          <w:rFonts w:ascii="Nirmala UI" w:hAnsi="Nirmala UI" w:cs="Nirmala UI"/>
          <w:sz w:val="18"/>
          <w:szCs w:val="18"/>
          <w:lang w:val="es-US"/>
        </w:rPr>
        <w:t xml:space="preserve">ISSN 1851-2879, </w:t>
      </w:r>
      <w:r w:rsidR="00153618" w:rsidRPr="006F2B42">
        <w:rPr>
          <w:rFonts w:ascii="Nirmala UI" w:hAnsi="Nirmala UI" w:cs="Nirmala UI"/>
          <w:sz w:val="18"/>
          <w:szCs w:val="18"/>
          <w:lang w:val="es-US"/>
        </w:rPr>
        <w:t xml:space="preserve">pp. </w:t>
      </w:r>
      <w:r w:rsidR="000F0406" w:rsidRPr="006F2B42">
        <w:rPr>
          <w:rFonts w:ascii="Nirmala UI" w:hAnsi="Nirmala UI" w:cs="Nirmala UI"/>
          <w:sz w:val="18"/>
          <w:szCs w:val="18"/>
          <w:lang w:val="en-US"/>
        </w:rPr>
        <w:t>XXX</w:t>
      </w:r>
      <w:r w:rsidR="001E3662">
        <w:rPr>
          <w:rFonts w:ascii="Nirmala UI" w:hAnsi="Nirmala UI" w:cs="Nirmala UI"/>
          <w:sz w:val="18"/>
          <w:szCs w:val="18"/>
          <w:lang w:val="en-US"/>
        </w:rPr>
        <w:t xml:space="preserve"> </w:t>
      </w:r>
      <w:r w:rsidR="001E3662">
        <w:rPr>
          <w:rFonts w:ascii="Nirmala UI" w:hAnsi="Nirmala UI" w:cs="Nirmala UI"/>
          <w:sz w:val="18"/>
          <w:szCs w:val="18"/>
          <w:lang w:val="en-US"/>
        </w:rPr>
        <w:t>(lo completa la revista)</w:t>
      </w:r>
      <w:r w:rsidR="00AA218C" w:rsidRPr="006F2B42">
        <w:rPr>
          <w:rFonts w:ascii="Nirmala UI" w:hAnsi="Nirmala UI" w:cs="Nirmala UI"/>
          <w:sz w:val="18"/>
          <w:szCs w:val="18"/>
          <w:lang w:val="en-US"/>
        </w:rPr>
        <w:t xml:space="preserve"> </w:t>
      </w:r>
      <w:r w:rsidR="001E3662">
        <w:rPr>
          <w:rFonts w:ascii="Nirmala UI" w:hAnsi="Nirmala UI" w:cs="Nirmala UI"/>
          <w:sz w:val="18"/>
          <w:szCs w:val="18"/>
          <w:lang w:val="en-US"/>
        </w:rPr>
        <w:t xml:space="preserve"> </w:t>
      </w:r>
      <w:hyperlink r:id="rId9" w:history="1">
        <w:r w:rsidR="000F0406" w:rsidRPr="006F2B42">
          <w:rPr>
            <w:rStyle w:val="Hipervnculo"/>
            <w:rFonts w:ascii="Nirmala UI" w:hAnsi="Nirmala UI" w:cs="Nirmala UI"/>
            <w:sz w:val="18"/>
            <w:szCs w:val="18"/>
            <w:lang w:val="en-US"/>
          </w:rPr>
          <w:t>http://dx.doi.org/10.19137/qs.vXXXXX</w:t>
        </w:r>
      </w:hyperlink>
      <w:r w:rsidR="001E3662">
        <w:rPr>
          <w:rStyle w:val="Hipervnculo"/>
          <w:rFonts w:ascii="Nirmala UI" w:hAnsi="Nirmala UI" w:cs="Nirmala UI"/>
          <w:sz w:val="18"/>
          <w:szCs w:val="18"/>
          <w:lang w:val="en-US"/>
        </w:rPr>
        <w:t xml:space="preserve"> </w:t>
      </w:r>
      <w:r w:rsidR="001E3662">
        <w:rPr>
          <w:rFonts w:ascii="Nirmala UI" w:hAnsi="Nirmala UI" w:cs="Nirmala UI"/>
          <w:sz w:val="18"/>
          <w:szCs w:val="18"/>
          <w:lang w:val="en-US"/>
        </w:rPr>
        <w:t>(lo completa la revista)</w:t>
      </w:r>
    </w:p>
    <w:p w:rsidR="001E3662" w:rsidRDefault="001E3662" w:rsidP="001E3662">
      <w:pPr>
        <w:spacing w:after="0" w:line="240" w:lineRule="auto"/>
        <w:jc w:val="both"/>
        <w:rPr>
          <w:rFonts w:ascii="Nirmala UI" w:hAnsi="Nirmala UI" w:cs="Nirmala UI"/>
          <w:sz w:val="18"/>
          <w:szCs w:val="18"/>
          <w:lang w:val="en-US"/>
        </w:rPr>
      </w:pPr>
    </w:p>
    <w:p w:rsidR="001E3662" w:rsidRPr="006F2B42" w:rsidRDefault="001E3662" w:rsidP="001E3662">
      <w:pPr>
        <w:spacing w:after="0" w:line="240" w:lineRule="auto"/>
        <w:jc w:val="both"/>
        <w:rPr>
          <w:rFonts w:ascii="Nirmala UI" w:hAnsi="Nirmala UI" w:cs="Nirmala UI"/>
          <w:sz w:val="18"/>
          <w:szCs w:val="18"/>
          <w:lang w:val="en-US"/>
        </w:rPr>
      </w:pPr>
    </w:p>
    <w:p w:rsidR="00C92864" w:rsidRPr="006F2B42" w:rsidRDefault="00C92864" w:rsidP="00E00F6B">
      <w:pPr>
        <w:suppressAutoHyphens/>
        <w:spacing w:after="0" w:line="240" w:lineRule="auto"/>
        <w:jc w:val="both"/>
        <w:rPr>
          <w:rFonts w:ascii="Nirmala UI" w:hAnsi="Nirmala UI" w:cs="Nirmala UI"/>
          <w:sz w:val="18"/>
          <w:szCs w:val="18"/>
          <w:lang w:val="en-US"/>
        </w:rPr>
      </w:pPr>
    </w:p>
    <w:p w:rsidR="00347131" w:rsidRPr="006F2B42" w:rsidRDefault="00241999" w:rsidP="00E00F6B">
      <w:pPr>
        <w:suppressAutoHyphens/>
        <w:spacing w:after="0" w:line="240" w:lineRule="auto"/>
        <w:jc w:val="both"/>
        <w:rPr>
          <w:rFonts w:ascii="Nirmala UI" w:hAnsi="Nirmala UI" w:cs="Nirmala UI"/>
          <w:sz w:val="16"/>
          <w:szCs w:val="16"/>
          <w:lang w:val="es-AR"/>
        </w:rPr>
      </w:pPr>
      <w:r w:rsidRPr="006F2B42">
        <w:rPr>
          <w:rFonts w:ascii="Nirmala UI" w:hAnsi="Nirmala UI" w:cs="Nirmala UI"/>
          <w:noProof/>
          <w:sz w:val="16"/>
          <w:szCs w:val="16"/>
          <w:lang w:val="es-AR" w:eastAsia="es-AR"/>
        </w:rPr>
        <w:drawing>
          <wp:anchor distT="0" distB="0" distL="114300" distR="114300" simplePos="0" relativeHeight="251655680" behindDoc="0" locked="0" layoutInCell="1" allowOverlap="1">
            <wp:simplePos x="0" y="0"/>
            <wp:positionH relativeFrom="column">
              <wp:posOffset>4563277</wp:posOffset>
            </wp:positionH>
            <wp:positionV relativeFrom="paragraph">
              <wp:posOffset>4879</wp:posOffset>
            </wp:positionV>
            <wp:extent cx="635000" cy="214630"/>
            <wp:effectExtent l="0" t="0" r="0" b="0"/>
            <wp:wrapThrough wrapText="bothSides">
              <wp:wrapPolygon edited="0">
                <wp:start x="0" y="0"/>
                <wp:lineTo x="0" y="19172"/>
                <wp:lineTo x="20736" y="19172"/>
                <wp:lineTo x="2073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00" cy="214630"/>
                    </a:xfrm>
                    <a:prstGeom prst="rect">
                      <a:avLst/>
                    </a:prstGeom>
                    <a:noFill/>
                    <a:ln>
                      <a:noFill/>
                    </a:ln>
                  </pic:spPr>
                </pic:pic>
              </a:graphicData>
            </a:graphic>
          </wp:anchor>
        </w:drawing>
      </w:r>
      <w:r w:rsidR="00E00F6B" w:rsidRPr="006F2B42">
        <w:rPr>
          <w:rFonts w:ascii="Nirmala UI" w:hAnsi="Nirmala UI" w:cs="Nirmala UI"/>
          <w:sz w:val="16"/>
          <w:szCs w:val="16"/>
          <w:lang w:val="es-AR"/>
        </w:rPr>
        <w:t xml:space="preserve">Esta obra se publica bajo licencia Creative Commons 4.0 Internacional. (Atribución-No Comercial-Compartir Igual) </w:t>
      </w:r>
    </w:p>
    <w:bookmarkEnd w:id="0"/>
    <w:p w:rsidR="00894114" w:rsidRPr="006F2B42" w:rsidRDefault="00894114" w:rsidP="00D26C97">
      <w:pPr>
        <w:spacing w:after="0" w:line="240" w:lineRule="auto"/>
        <w:jc w:val="both"/>
        <w:rPr>
          <w:rFonts w:ascii="Nirmala UI" w:hAnsi="Nirmala UI" w:cs="Nirmala UI"/>
          <w:b/>
          <w:lang w:val="es-AR"/>
        </w:rPr>
      </w:pPr>
    </w:p>
    <w:p w:rsidR="00241999" w:rsidRPr="006F2B42" w:rsidRDefault="00241999" w:rsidP="00D26C97">
      <w:pPr>
        <w:spacing w:after="0" w:line="240" w:lineRule="auto"/>
        <w:jc w:val="both"/>
        <w:rPr>
          <w:rFonts w:ascii="Nirmala UI" w:hAnsi="Nirmala UI" w:cs="Nirmala UI"/>
          <w:b/>
          <w:lang w:val="es-AR"/>
        </w:rPr>
      </w:pPr>
    </w:p>
    <w:p w:rsidR="00582229" w:rsidRPr="006F2B42" w:rsidRDefault="00582229" w:rsidP="00D26C97">
      <w:pPr>
        <w:spacing w:after="0" w:line="240" w:lineRule="auto"/>
        <w:jc w:val="both"/>
        <w:rPr>
          <w:rFonts w:ascii="Nirmala UI" w:hAnsi="Nirmala UI" w:cs="Nirmala UI"/>
          <w:b/>
          <w:lang w:val="es-AR"/>
        </w:rPr>
      </w:pPr>
    </w:p>
    <w:p w:rsidR="00C56084" w:rsidRPr="001E3662" w:rsidRDefault="003D2782" w:rsidP="00C92864">
      <w:pPr>
        <w:spacing w:after="0" w:line="240" w:lineRule="auto"/>
        <w:rPr>
          <w:rFonts w:ascii="Nirmala UI" w:hAnsi="Nirmala UI" w:cs="Nirmala UI"/>
          <w:color w:val="800000"/>
          <w:sz w:val="32"/>
          <w:szCs w:val="32"/>
        </w:rPr>
      </w:pPr>
      <w:r w:rsidRPr="006F2B42">
        <w:rPr>
          <w:rFonts w:ascii="Nirmala UI" w:hAnsi="Nirmala UI" w:cs="Nirmala UI"/>
          <w:b/>
          <w:color w:val="800000"/>
          <w:sz w:val="32"/>
          <w:szCs w:val="32"/>
        </w:rPr>
        <w:t>I</w:t>
      </w:r>
      <w:r w:rsidR="000F0406" w:rsidRPr="006F2B42">
        <w:rPr>
          <w:rFonts w:ascii="Nirmala UI" w:hAnsi="Nirmala UI" w:cs="Nirmala UI"/>
          <w:b/>
          <w:color w:val="800000"/>
          <w:sz w:val="32"/>
          <w:szCs w:val="32"/>
        </w:rPr>
        <w:t>nsertar título</w:t>
      </w:r>
      <w:r w:rsidR="00D17136" w:rsidRPr="006F2B42">
        <w:rPr>
          <w:rFonts w:ascii="Nirmala UI" w:hAnsi="Nirmala UI" w:cs="Nirmala UI"/>
          <w:b/>
          <w:color w:val="800000"/>
          <w:sz w:val="32"/>
          <w:szCs w:val="32"/>
        </w:rPr>
        <w:t xml:space="preserve"> del artículo</w:t>
      </w:r>
      <w:r w:rsidR="000F0406" w:rsidRPr="006F2B42">
        <w:rPr>
          <w:rFonts w:ascii="Nirmala UI" w:hAnsi="Nirmala UI" w:cs="Nirmala UI"/>
          <w:b/>
          <w:color w:val="800000"/>
          <w:sz w:val="32"/>
          <w:szCs w:val="32"/>
        </w:rPr>
        <w:t xml:space="preserve"> </w:t>
      </w:r>
      <w:r w:rsidR="000F0406" w:rsidRPr="001E3662">
        <w:rPr>
          <w:rFonts w:ascii="Nirmala UI" w:hAnsi="Nirmala UI" w:cs="Nirmala UI"/>
          <w:b/>
          <w:color w:val="800000"/>
          <w:sz w:val="32"/>
          <w:szCs w:val="32"/>
        </w:rPr>
        <w:t>(</w:t>
      </w:r>
      <w:r w:rsidR="00525B56" w:rsidRPr="001E3662">
        <w:rPr>
          <w:rFonts w:ascii="Nirmala UI" w:hAnsi="Nirmala UI" w:cs="Nirmala UI"/>
          <w:b/>
          <w:color w:val="800000"/>
          <w:sz w:val="32"/>
          <w:szCs w:val="32"/>
        </w:rPr>
        <w:t>máximo 20 palabras</w:t>
      </w:r>
      <w:r w:rsidR="00525B56" w:rsidRPr="001E3662">
        <w:rPr>
          <w:rFonts w:ascii="Nirmala UI" w:hAnsi="Nirmala UI" w:cs="Nirmala UI"/>
          <w:color w:val="800000"/>
          <w:sz w:val="32"/>
          <w:szCs w:val="32"/>
        </w:rPr>
        <w:t xml:space="preserve">, en </w:t>
      </w:r>
      <w:r w:rsidR="001E3662" w:rsidRPr="001E3662">
        <w:rPr>
          <w:rFonts w:ascii="Nirmala UI" w:hAnsi="Nirmala UI" w:cs="Nirmala UI"/>
          <w:color w:val="800000"/>
          <w:sz w:val="32"/>
          <w:szCs w:val="32"/>
        </w:rPr>
        <w:t xml:space="preserve">Nirmala UI </w:t>
      </w:r>
      <w:r w:rsidR="000F0406" w:rsidRPr="001E3662">
        <w:rPr>
          <w:rFonts w:ascii="Nirmala UI" w:hAnsi="Nirmala UI" w:cs="Nirmala UI"/>
          <w:color w:val="800000"/>
          <w:sz w:val="32"/>
          <w:szCs w:val="32"/>
        </w:rPr>
        <w:t>16pt)</w:t>
      </w:r>
      <w:r w:rsidR="005549E5" w:rsidRPr="001E3662">
        <w:rPr>
          <w:rFonts w:ascii="Nirmala UI" w:hAnsi="Nirmala UI" w:cs="Nirmala UI"/>
          <w:color w:val="800000"/>
          <w:sz w:val="32"/>
          <w:szCs w:val="32"/>
        </w:rPr>
        <w:t xml:space="preserve"> (</w:t>
      </w:r>
      <w:r w:rsidR="005549E5" w:rsidRPr="001E3662">
        <w:rPr>
          <w:rFonts w:ascii="Nirmala UI" w:hAnsi="Nirmala UI" w:cs="Nirmala UI"/>
          <w:b/>
          <w:color w:val="800000"/>
          <w:sz w:val="32"/>
          <w:szCs w:val="32"/>
        </w:rPr>
        <w:t>no insertar aquí notas a pie</w:t>
      </w:r>
      <w:r w:rsidR="005549E5" w:rsidRPr="001E3662">
        <w:rPr>
          <w:rFonts w:ascii="Nirmala UI" w:hAnsi="Nirmala UI" w:cs="Nirmala UI"/>
          <w:color w:val="800000"/>
          <w:sz w:val="32"/>
          <w:szCs w:val="32"/>
        </w:rPr>
        <w:t xml:space="preserve">, </w:t>
      </w:r>
      <w:r w:rsidRPr="001E3662">
        <w:rPr>
          <w:rFonts w:ascii="Nirmala UI" w:hAnsi="Nirmala UI" w:cs="Nirmala UI"/>
          <w:color w:val="800000"/>
          <w:sz w:val="32"/>
          <w:szCs w:val="32"/>
        </w:rPr>
        <w:t xml:space="preserve">de ser necesaria una nota a pie se coloca al inicio del artículo </w:t>
      </w:r>
      <w:r w:rsidR="003D52F7" w:rsidRPr="001E3662">
        <w:rPr>
          <w:rFonts w:ascii="Nirmala UI" w:hAnsi="Nirmala UI" w:cs="Nirmala UI"/>
          <w:color w:val="800000"/>
          <w:sz w:val="32"/>
          <w:szCs w:val="32"/>
        </w:rPr>
        <w:t>cuando se repite</w:t>
      </w:r>
      <w:r w:rsidRPr="001E3662">
        <w:rPr>
          <w:rFonts w:ascii="Nirmala UI" w:hAnsi="Nirmala UI" w:cs="Nirmala UI"/>
          <w:color w:val="800000"/>
          <w:sz w:val="32"/>
          <w:szCs w:val="32"/>
        </w:rPr>
        <w:t xml:space="preserve"> el título en español</w:t>
      </w:r>
      <w:r w:rsidR="005549E5" w:rsidRPr="001E3662">
        <w:rPr>
          <w:rFonts w:ascii="Nirmala UI" w:hAnsi="Nirmala UI" w:cs="Nirmala UI"/>
          <w:color w:val="800000"/>
          <w:sz w:val="32"/>
          <w:szCs w:val="32"/>
        </w:rPr>
        <w:t>)</w:t>
      </w:r>
      <w:r w:rsidR="003D20B0" w:rsidRPr="001E3662">
        <w:rPr>
          <w:rFonts w:ascii="Nirmala UI" w:hAnsi="Nirmala UI" w:cs="Nirmala UI"/>
          <w:color w:val="800000"/>
          <w:sz w:val="32"/>
          <w:szCs w:val="32"/>
        </w:rPr>
        <w:t xml:space="preserve"> </w:t>
      </w:r>
    </w:p>
    <w:p w:rsidR="00E675C1" w:rsidRPr="006F2B42" w:rsidRDefault="00E675C1" w:rsidP="00D942C1">
      <w:pPr>
        <w:spacing w:after="0" w:line="240" w:lineRule="auto"/>
        <w:jc w:val="both"/>
        <w:rPr>
          <w:rFonts w:ascii="Nirmala UI" w:hAnsi="Nirmala UI" w:cs="Nirmala UI"/>
          <w:b/>
          <w:color w:val="800000"/>
          <w:sz w:val="32"/>
          <w:szCs w:val="32"/>
        </w:rPr>
      </w:pPr>
    </w:p>
    <w:p w:rsidR="00D942C1" w:rsidRPr="001E3662" w:rsidRDefault="000F0406" w:rsidP="00D942C1">
      <w:pPr>
        <w:spacing w:after="0" w:line="240" w:lineRule="auto"/>
        <w:jc w:val="both"/>
        <w:rPr>
          <w:rFonts w:ascii="Nirmala UI" w:hAnsi="Nirmala UI" w:cs="Nirmala UI"/>
          <w:b/>
          <w:color w:val="800000"/>
          <w:sz w:val="28"/>
          <w:szCs w:val="28"/>
          <w:lang w:val="es-AR"/>
        </w:rPr>
      </w:pPr>
      <w:r w:rsidRPr="006F2B42">
        <w:rPr>
          <w:rFonts w:ascii="Nirmala UI" w:hAnsi="Nirmala UI" w:cs="Nirmala UI"/>
          <w:b/>
          <w:color w:val="800000"/>
          <w:sz w:val="28"/>
          <w:szCs w:val="28"/>
          <w:lang w:val="es-AR"/>
        </w:rPr>
        <w:t xml:space="preserve">Título en inglés </w:t>
      </w:r>
      <w:r w:rsidRPr="001E3662">
        <w:rPr>
          <w:rFonts w:ascii="Nirmala UI" w:hAnsi="Nirmala UI" w:cs="Nirmala UI"/>
          <w:b/>
          <w:color w:val="800000"/>
          <w:sz w:val="28"/>
          <w:szCs w:val="28"/>
          <w:lang w:val="es-AR"/>
        </w:rPr>
        <w:t>(</w:t>
      </w:r>
      <w:r w:rsidR="001E3662" w:rsidRPr="001E3662">
        <w:rPr>
          <w:rFonts w:ascii="Nirmala UI" w:hAnsi="Nirmala UI" w:cs="Nirmala UI"/>
          <w:b/>
          <w:color w:val="800000"/>
          <w:sz w:val="28"/>
          <w:szCs w:val="28"/>
        </w:rPr>
        <w:t>Nirmala UI</w:t>
      </w:r>
      <w:r w:rsidR="001E3662">
        <w:rPr>
          <w:rFonts w:ascii="Nirmala UI" w:hAnsi="Nirmala UI" w:cs="Nirmala UI"/>
          <w:b/>
          <w:color w:val="800000"/>
          <w:sz w:val="28"/>
          <w:szCs w:val="28"/>
        </w:rPr>
        <w:t xml:space="preserve"> </w:t>
      </w:r>
      <w:r w:rsidRPr="001E3662">
        <w:rPr>
          <w:rFonts w:ascii="Nirmala UI" w:hAnsi="Nirmala UI" w:cs="Nirmala UI"/>
          <w:b/>
          <w:color w:val="800000"/>
          <w:sz w:val="28"/>
          <w:szCs w:val="28"/>
          <w:lang w:val="es-AR"/>
        </w:rPr>
        <w:t>14pt)</w:t>
      </w:r>
    </w:p>
    <w:p w:rsidR="00E675C1" w:rsidRPr="006F2B42" w:rsidRDefault="00E675C1" w:rsidP="00D942C1">
      <w:pPr>
        <w:spacing w:after="0" w:line="240" w:lineRule="auto"/>
        <w:jc w:val="both"/>
        <w:rPr>
          <w:rFonts w:ascii="Nirmala UI" w:eastAsia="Times New Roman" w:hAnsi="Nirmala UI" w:cs="Nirmala UI"/>
          <w:b/>
          <w:bCs/>
          <w:color w:val="800000"/>
          <w:sz w:val="28"/>
          <w:szCs w:val="28"/>
          <w:lang w:val="pt-BR" w:eastAsia="es-AR"/>
        </w:rPr>
      </w:pPr>
    </w:p>
    <w:p w:rsidR="00D942C1" w:rsidRPr="001E3662" w:rsidRDefault="000F0406" w:rsidP="00D942C1">
      <w:pPr>
        <w:spacing w:after="0" w:line="240" w:lineRule="auto"/>
        <w:jc w:val="both"/>
        <w:rPr>
          <w:rFonts w:ascii="Nirmala UI" w:eastAsia="Times New Roman" w:hAnsi="Nirmala UI" w:cs="Nirmala UI"/>
          <w:bCs/>
          <w:color w:val="800000"/>
          <w:sz w:val="28"/>
          <w:szCs w:val="28"/>
          <w:lang w:val="pt-BR" w:eastAsia="es-AR"/>
        </w:rPr>
      </w:pPr>
      <w:r w:rsidRPr="006F2B42">
        <w:rPr>
          <w:rFonts w:ascii="Nirmala UI" w:eastAsia="Times New Roman" w:hAnsi="Nirmala UI" w:cs="Nirmala UI"/>
          <w:b/>
          <w:bCs/>
          <w:color w:val="800000"/>
          <w:sz w:val="28"/>
          <w:szCs w:val="28"/>
          <w:lang w:val="pt-BR" w:eastAsia="es-AR"/>
        </w:rPr>
        <w:t xml:space="preserve">Título en português </w:t>
      </w:r>
      <w:r w:rsidRPr="001E3662">
        <w:rPr>
          <w:rFonts w:ascii="Nirmala UI" w:eastAsia="Times New Roman" w:hAnsi="Nirmala UI" w:cs="Nirmala UI"/>
          <w:bCs/>
          <w:color w:val="800000"/>
          <w:sz w:val="28"/>
          <w:szCs w:val="28"/>
          <w:lang w:val="pt-BR" w:eastAsia="es-AR"/>
        </w:rPr>
        <w:t>(</w:t>
      </w:r>
      <w:r w:rsidR="00D418F7" w:rsidRPr="001E3662">
        <w:rPr>
          <w:rFonts w:ascii="Nirmala UI" w:eastAsia="Times New Roman" w:hAnsi="Nirmala UI" w:cs="Nirmala UI"/>
          <w:bCs/>
          <w:color w:val="800000"/>
          <w:sz w:val="28"/>
          <w:szCs w:val="28"/>
          <w:lang w:val="pt-BR" w:eastAsia="es-AR"/>
        </w:rPr>
        <w:t>l</w:t>
      </w:r>
      <w:r w:rsidR="003D2782" w:rsidRPr="001E3662">
        <w:rPr>
          <w:rFonts w:ascii="Nirmala UI" w:eastAsia="Times New Roman" w:hAnsi="Nirmala UI" w:cs="Nirmala UI"/>
          <w:bCs/>
          <w:color w:val="800000"/>
          <w:sz w:val="28"/>
          <w:szCs w:val="28"/>
          <w:lang w:val="pt-BR" w:eastAsia="es-AR"/>
        </w:rPr>
        <w:t xml:space="preserve">o agregan los </w:t>
      </w:r>
      <w:r w:rsidR="003D52F7" w:rsidRPr="001E3662">
        <w:rPr>
          <w:rFonts w:ascii="Nirmala UI" w:eastAsia="Times New Roman" w:hAnsi="Nirmala UI" w:cs="Nirmala UI"/>
          <w:bCs/>
          <w:color w:val="800000"/>
          <w:sz w:val="28"/>
          <w:szCs w:val="28"/>
          <w:lang w:val="pt-BR" w:eastAsia="es-AR"/>
        </w:rPr>
        <w:t>editores</w:t>
      </w:r>
      <w:r w:rsidRPr="001E3662">
        <w:rPr>
          <w:rFonts w:ascii="Nirmala UI" w:eastAsia="Times New Roman" w:hAnsi="Nirmala UI" w:cs="Nirmala UI"/>
          <w:bCs/>
          <w:color w:val="800000"/>
          <w:sz w:val="28"/>
          <w:szCs w:val="28"/>
          <w:lang w:val="pt-BR" w:eastAsia="es-AR"/>
        </w:rPr>
        <w:t>)</w:t>
      </w:r>
    </w:p>
    <w:p w:rsidR="00D942C1" w:rsidRPr="006F2B42" w:rsidRDefault="00D942C1" w:rsidP="00D26C97">
      <w:pPr>
        <w:spacing w:after="0" w:line="240" w:lineRule="auto"/>
        <w:jc w:val="both"/>
        <w:rPr>
          <w:rFonts w:ascii="Nirmala UI" w:hAnsi="Nirmala UI" w:cs="Nirmala UI"/>
        </w:rPr>
      </w:pPr>
    </w:p>
    <w:p w:rsidR="00ED4BFC" w:rsidRPr="006F2B42" w:rsidRDefault="00ED4BFC" w:rsidP="00D26C97">
      <w:pPr>
        <w:spacing w:after="0" w:line="240" w:lineRule="auto"/>
        <w:jc w:val="both"/>
        <w:rPr>
          <w:rFonts w:ascii="Nirmala UI" w:hAnsi="Nirmala UI" w:cs="Nirmala UI"/>
          <w:b/>
        </w:rPr>
      </w:pPr>
    </w:p>
    <w:p w:rsidR="00CF3901" w:rsidRPr="001E3662" w:rsidRDefault="000F0406" w:rsidP="00CF3901">
      <w:pPr>
        <w:pStyle w:val="Textonotapie"/>
        <w:jc w:val="both"/>
        <w:rPr>
          <w:rFonts w:ascii="Nirmala UI" w:hAnsi="Nirmala UI" w:cs="Nirmala UI"/>
          <w:sz w:val="24"/>
          <w:szCs w:val="24"/>
          <w:lang w:val="es-AR"/>
        </w:rPr>
      </w:pPr>
      <w:r w:rsidRPr="001E3662">
        <w:rPr>
          <w:rFonts w:ascii="Nirmala UI" w:hAnsi="Nirmala UI" w:cs="Nirmala UI"/>
          <w:sz w:val="24"/>
          <w:szCs w:val="24"/>
          <w:lang w:val="es-AR"/>
        </w:rPr>
        <w:t>(</w:t>
      </w:r>
      <w:r w:rsidR="003D2782" w:rsidRPr="001E3662">
        <w:rPr>
          <w:rFonts w:ascii="Nirmala UI" w:hAnsi="Nirmala UI" w:cs="Nirmala UI"/>
          <w:sz w:val="24"/>
          <w:szCs w:val="24"/>
          <w:lang w:val="es-AR"/>
        </w:rPr>
        <w:t xml:space="preserve">No colocar </w:t>
      </w:r>
      <w:r w:rsidRPr="001E3662">
        <w:rPr>
          <w:rFonts w:ascii="Nirmala UI" w:hAnsi="Nirmala UI" w:cs="Nirmala UI"/>
          <w:sz w:val="24"/>
          <w:szCs w:val="24"/>
          <w:lang w:val="es-AR"/>
        </w:rPr>
        <w:t>nombre de autor</w:t>
      </w:r>
      <w:r w:rsidR="006F673F" w:rsidRPr="001E3662">
        <w:rPr>
          <w:rFonts w:ascii="Nirmala UI" w:hAnsi="Nirmala UI" w:cs="Nirmala UI"/>
          <w:sz w:val="24"/>
          <w:szCs w:val="24"/>
          <w:lang w:val="es-AR"/>
        </w:rPr>
        <w:t>/</w:t>
      </w:r>
      <w:r w:rsidRPr="001E3662">
        <w:rPr>
          <w:rFonts w:ascii="Nirmala UI" w:hAnsi="Nirmala UI" w:cs="Nirmala UI"/>
          <w:sz w:val="24"/>
          <w:szCs w:val="24"/>
          <w:lang w:val="es-AR"/>
        </w:rPr>
        <w:t>es</w:t>
      </w:r>
      <w:r w:rsidR="006F673F" w:rsidRPr="001E3662">
        <w:rPr>
          <w:rFonts w:ascii="Nirmala UI" w:hAnsi="Nirmala UI" w:cs="Nirmala UI"/>
          <w:sz w:val="24"/>
          <w:szCs w:val="24"/>
          <w:lang w:val="es-AR"/>
        </w:rPr>
        <w:t>/as</w:t>
      </w:r>
      <w:r w:rsidR="003D2782" w:rsidRPr="001E3662">
        <w:rPr>
          <w:rFonts w:ascii="Nirmala UI" w:hAnsi="Nirmala UI" w:cs="Nirmala UI"/>
          <w:sz w:val="24"/>
          <w:szCs w:val="24"/>
          <w:lang w:val="es-AR"/>
        </w:rPr>
        <w:t>, pertenencia institucional ni dirección electrónica, lo harán los editores cuando el artículo esté aprobado para su public</w:t>
      </w:r>
      <w:r w:rsidR="006F2B42" w:rsidRPr="001E3662">
        <w:rPr>
          <w:rFonts w:ascii="Nirmala UI" w:hAnsi="Nirmala UI" w:cs="Nirmala UI"/>
          <w:sz w:val="24"/>
          <w:szCs w:val="24"/>
          <w:lang w:val="es-AR"/>
        </w:rPr>
        <w:t>a</w:t>
      </w:r>
      <w:r w:rsidR="003D2782" w:rsidRPr="001E3662">
        <w:rPr>
          <w:rFonts w:ascii="Nirmala UI" w:hAnsi="Nirmala UI" w:cs="Nirmala UI"/>
          <w:sz w:val="24"/>
          <w:szCs w:val="24"/>
          <w:lang w:val="es-AR"/>
        </w:rPr>
        <w:t>ción</w:t>
      </w:r>
      <w:r w:rsidRPr="001E3662">
        <w:rPr>
          <w:rFonts w:ascii="Nirmala UI" w:hAnsi="Nirmala UI" w:cs="Nirmala UI"/>
          <w:sz w:val="24"/>
          <w:szCs w:val="24"/>
          <w:lang w:val="es-AR"/>
        </w:rPr>
        <w:t>)</w:t>
      </w:r>
    </w:p>
    <w:p w:rsidR="00582229" w:rsidRPr="006F2B42" w:rsidRDefault="00582229" w:rsidP="00CF3901">
      <w:pPr>
        <w:pStyle w:val="Textonotapie"/>
        <w:jc w:val="both"/>
        <w:rPr>
          <w:rFonts w:ascii="Nirmala UI" w:hAnsi="Nirmala UI" w:cs="Nirmala UI"/>
          <w:sz w:val="18"/>
          <w:szCs w:val="18"/>
          <w:lang w:val="es-AR"/>
        </w:rPr>
      </w:pPr>
    </w:p>
    <w:p w:rsidR="00582229" w:rsidRPr="006F2B42" w:rsidRDefault="00582229" w:rsidP="00CF3901">
      <w:pPr>
        <w:pStyle w:val="Textonotapie"/>
        <w:jc w:val="both"/>
        <w:rPr>
          <w:rFonts w:ascii="Nirmala UI" w:hAnsi="Nirmala UI" w:cs="Nirmala UI"/>
          <w:sz w:val="18"/>
          <w:szCs w:val="18"/>
          <w:lang w:val="es-AR"/>
        </w:rPr>
      </w:pPr>
    </w:p>
    <w:p w:rsidR="009E421A" w:rsidRPr="006F2B42" w:rsidRDefault="009E421A" w:rsidP="00CF3901">
      <w:pPr>
        <w:spacing w:after="0" w:line="240" w:lineRule="auto"/>
        <w:rPr>
          <w:rFonts w:ascii="Nirmala UI" w:hAnsi="Nirmala UI" w:cs="Nirmala U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873"/>
      </w:tblGrid>
      <w:tr w:rsidR="007660E0" w:rsidRPr="001E3662" w:rsidTr="003D52F7">
        <w:tc>
          <w:tcPr>
            <w:tcW w:w="6771" w:type="dxa"/>
            <w:tcBorders>
              <w:right w:val="single" w:sz="12" w:space="0" w:color="800000"/>
            </w:tcBorders>
          </w:tcPr>
          <w:p w:rsidR="007660E0" w:rsidRPr="001E3662" w:rsidRDefault="007660E0" w:rsidP="007660E0">
            <w:pPr>
              <w:jc w:val="both"/>
              <w:rPr>
                <w:rFonts w:ascii="Nirmala UI" w:hAnsi="Nirmala UI" w:cs="Nirmala UI"/>
                <w:b/>
                <w:sz w:val="20"/>
                <w:szCs w:val="20"/>
              </w:rPr>
            </w:pPr>
            <w:r w:rsidRPr="001E3662">
              <w:rPr>
                <w:rFonts w:ascii="Nirmala UI" w:hAnsi="Nirmala UI" w:cs="Nirmala UI"/>
                <w:b/>
                <w:sz w:val="20"/>
                <w:szCs w:val="20"/>
              </w:rPr>
              <w:t>Resumen</w:t>
            </w:r>
          </w:p>
          <w:p w:rsidR="007660E0" w:rsidRPr="001E3662" w:rsidRDefault="000F0406" w:rsidP="005D5CF1">
            <w:pPr>
              <w:ind w:right="181"/>
              <w:jc w:val="both"/>
              <w:rPr>
                <w:rFonts w:ascii="Nirmala UI" w:hAnsi="Nirmala UI" w:cs="Nirmala UI"/>
                <w:sz w:val="20"/>
                <w:szCs w:val="20"/>
              </w:rPr>
            </w:pPr>
            <w:r w:rsidRPr="001E3662">
              <w:rPr>
                <w:rFonts w:ascii="Nirmala UI" w:hAnsi="Nirmala UI" w:cs="Nirmala UI"/>
                <w:sz w:val="20"/>
                <w:szCs w:val="20"/>
              </w:rPr>
              <w:t>Resumen en español (</w:t>
            </w:r>
            <w:r w:rsidR="001E3662" w:rsidRPr="001E3662">
              <w:rPr>
                <w:rFonts w:ascii="Nirmala UI" w:hAnsi="Nirmala UI" w:cs="Nirmala UI"/>
                <w:sz w:val="20"/>
                <w:szCs w:val="20"/>
              </w:rPr>
              <w:t xml:space="preserve">Nirmala UI </w:t>
            </w:r>
            <w:r w:rsidR="001E3662" w:rsidRPr="001E3662">
              <w:rPr>
                <w:rFonts w:ascii="Nirmala UI" w:hAnsi="Nirmala UI" w:cs="Nirmala UI"/>
                <w:sz w:val="20"/>
                <w:szCs w:val="20"/>
                <w:lang w:val="es-AR"/>
              </w:rPr>
              <w:t>10</w:t>
            </w:r>
            <w:r w:rsidR="001E3662" w:rsidRPr="001E3662">
              <w:rPr>
                <w:rFonts w:ascii="Nirmala UI" w:hAnsi="Nirmala UI" w:cs="Nirmala UI"/>
                <w:sz w:val="20"/>
                <w:szCs w:val="20"/>
                <w:lang w:val="es-AR"/>
              </w:rPr>
              <w:t>pt)</w:t>
            </w:r>
            <w:r w:rsidRPr="001E3662">
              <w:rPr>
                <w:rFonts w:ascii="Nirmala UI" w:hAnsi="Nirmala UI" w:cs="Nirmala UI"/>
                <w:sz w:val="20"/>
                <w:szCs w:val="20"/>
              </w:rPr>
              <w:t xml:space="preserve">, </w:t>
            </w:r>
            <w:r w:rsidRPr="001E3662">
              <w:rPr>
                <w:rFonts w:ascii="Nirmala UI" w:hAnsi="Nirmala UI" w:cs="Nirmala UI"/>
                <w:b/>
                <w:sz w:val="20"/>
                <w:szCs w:val="20"/>
              </w:rPr>
              <w:t xml:space="preserve">máximo </w:t>
            </w:r>
            <w:r w:rsidR="005549E5" w:rsidRPr="001E3662">
              <w:rPr>
                <w:rFonts w:ascii="Nirmala UI" w:hAnsi="Nirmala UI" w:cs="Nirmala UI"/>
                <w:b/>
                <w:sz w:val="20"/>
                <w:szCs w:val="20"/>
              </w:rPr>
              <w:t>200</w:t>
            </w:r>
            <w:r w:rsidRPr="001E3662">
              <w:rPr>
                <w:rFonts w:ascii="Nirmala UI" w:hAnsi="Nirmala UI" w:cs="Nirmala UI"/>
                <w:b/>
                <w:sz w:val="20"/>
                <w:szCs w:val="20"/>
              </w:rPr>
              <w:t xml:space="preserve"> palabras</w:t>
            </w:r>
            <w:r w:rsidR="005549E5" w:rsidRPr="001E3662">
              <w:rPr>
                <w:rFonts w:ascii="Nirmala UI" w:hAnsi="Nirmala UI" w:cs="Nirmala UI"/>
                <w:sz w:val="20"/>
                <w:szCs w:val="20"/>
              </w:rPr>
              <w:t xml:space="preserve"> (no incluir referencias ni notas a pie de página)</w:t>
            </w:r>
            <w:r w:rsidR="006F673F" w:rsidRPr="001E3662">
              <w:rPr>
                <w:rFonts w:ascii="Nirmala UI" w:hAnsi="Nirmala UI" w:cs="Nirmala UI"/>
                <w:sz w:val="20"/>
                <w:szCs w:val="20"/>
              </w:rPr>
              <w:t>.</w:t>
            </w:r>
          </w:p>
          <w:p w:rsidR="000F0406" w:rsidRPr="001E3662" w:rsidRDefault="006F673F" w:rsidP="00525B56">
            <w:pPr>
              <w:ind w:right="181"/>
              <w:jc w:val="both"/>
              <w:rPr>
                <w:rFonts w:ascii="Nirmala UI" w:hAnsi="Nirmala UI" w:cs="Nirmala UI"/>
                <w:sz w:val="20"/>
                <w:szCs w:val="20"/>
              </w:rPr>
            </w:pPr>
            <w:r w:rsidRPr="001E3662">
              <w:rPr>
                <w:rFonts w:ascii="Nirmala UI" w:hAnsi="Nirmala UI" w:cs="Nirmala UI"/>
                <w:sz w:val="20"/>
                <w:szCs w:val="20"/>
              </w:rPr>
              <w:t xml:space="preserve">El resumen no debe ser igual al primer párrafo del artículo.  </w:t>
            </w:r>
            <w:r w:rsidR="00525B56" w:rsidRPr="001E3662">
              <w:rPr>
                <w:rFonts w:ascii="Nirmala UI" w:eastAsia="Times New Roman" w:hAnsi="Nirmala UI" w:cs="Nirmala UI"/>
                <w:color w:val="000000"/>
                <w:sz w:val="20"/>
                <w:szCs w:val="20"/>
                <w:bdr w:val="none" w:sz="0" w:space="0" w:color="auto" w:frame="1"/>
                <w:lang w:eastAsia="es-AR"/>
              </w:rPr>
              <w:t xml:space="preserve">Debe dar al lector/a una idea general del contenido del artículo e incluir la </w:t>
            </w:r>
            <w:r w:rsidRPr="001E3662">
              <w:rPr>
                <w:rFonts w:ascii="Nirmala UI" w:hAnsi="Nirmala UI" w:cs="Nirmala UI"/>
                <w:sz w:val="20"/>
                <w:szCs w:val="20"/>
              </w:rPr>
              <w:t>información básica del texto principal, ser autosuficiente y estar enunciado en términos de resultados alcanzados (no expresar dudas ni utilizar el modo condicional</w:t>
            </w:r>
            <w:r w:rsidR="006F2B42" w:rsidRPr="001E3662">
              <w:rPr>
                <w:rFonts w:ascii="Nirmala UI" w:hAnsi="Nirmala UI" w:cs="Nirmala UI"/>
                <w:sz w:val="20"/>
                <w:szCs w:val="20"/>
              </w:rPr>
              <w:t>. P</w:t>
            </w:r>
            <w:r w:rsidRPr="001E3662">
              <w:rPr>
                <w:rFonts w:ascii="Nirmala UI" w:hAnsi="Nirmala UI" w:cs="Nirmala UI"/>
                <w:sz w:val="20"/>
                <w:szCs w:val="20"/>
              </w:rPr>
              <w:t>or lo tanto</w:t>
            </w:r>
            <w:r w:rsidR="006F2B42" w:rsidRPr="001E3662">
              <w:rPr>
                <w:rFonts w:ascii="Nirmala UI" w:hAnsi="Nirmala UI" w:cs="Nirmala UI"/>
                <w:sz w:val="20"/>
                <w:szCs w:val="20"/>
              </w:rPr>
              <w:t>,</w:t>
            </w:r>
            <w:r w:rsidRPr="001E3662">
              <w:rPr>
                <w:rFonts w:ascii="Nirmala UI" w:hAnsi="Nirmala UI" w:cs="Nirmala UI"/>
                <w:sz w:val="20"/>
                <w:szCs w:val="20"/>
              </w:rPr>
              <w:t xml:space="preserve"> se recomienda reemplazar frases como "Este artículo intenta rastrear..." por "Este artículo rastrea..."; "En este artículo se procurará analizar"...por "En este artículo se analizó..."). Aquí se debe evitar la utilización de términos infrecuentes, neologismos, acrónimos, siglas, abreviaturas o símbolos. No se incluyen citas ni se presentan conclusiones y tampoco se </w:t>
            </w:r>
            <w:r w:rsidR="00F04D4C" w:rsidRPr="001E3662">
              <w:rPr>
                <w:rFonts w:ascii="Nirmala UI" w:hAnsi="Nirmala UI" w:cs="Nirmala UI"/>
                <w:sz w:val="20"/>
                <w:szCs w:val="20"/>
              </w:rPr>
              <w:t xml:space="preserve">debe </w:t>
            </w:r>
            <w:r w:rsidRPr="001E3662">
              <w:rPr>
                <w:rFonts w:ascii="Nirmala UI" w:hAnsi="Nirmala UI" w:cs="Nirmala UI"/>
                <w:sz w:val="20"/>
                <w:szCs w:val="20"/>
              </w:rPr>
              <w:t>menciona</w:t>
            </w:r>
            <w:r w:rsidR="00F04D4C" w:rsidRPr="001E3662">
              <w:rPr>
                <w:rFonts w:ascii="Nirmala UI" w:hAnsi="Nirmala UI" w:cs="Nirmala UI"/>
                <w:sz w:val="20"/>
                <w:szCs w:val="20"/>
              </w:rPr>
              <w:t>r</w:t>
            </w:r>
            <w:r w:rsidRPr="001E3662">
              <w:rPr>
                <w:rFonts w:ascii="Nirmala UI" w:hAnsi="Nirmala UI" w:cs="Nirmala UI"/>
                <w:sz w:val="20"/>
                <w:szCs w:val="20"/>
              </w:rPr>
              <w:t xml:space="preserve"> información que no se haya incorporado en el trabajo. Para la elección </w:t>
            </w:r>
            <w:r w:rsidRPr="001E3662">
              <w:rPr>
                <w:rFonts w:ascii="Nirmala UI" w:hAnsi="Nirmala UI" w:cs="Nirmala UI"/>
                <w:sz w:val="20"/>
                <w:szCs w:val="20"/>
              </w:rPr>
              <w:lastRenderedPageBreak/>
              <w:t xml:space="preserve">de las palabras clave apropiadas, se </w:t>
            </w:r>
            <w:r w:rsidR="006F2B42" w:rsidRPr="001E3662">
              <w:rPr>
                <w:rFonts w:ascii="Nirmala UI" w:hAnsi="Nirmala UI" w:cs="Nirmala UI"/>
                <w:sz w:val="20"/>
                <w:szCs w:val="20"/>
              </w:rPr>
              <w:t>sugiere</w:t>
            </w:r>
            <w:r w:rsidRPr="001E3662">
              <w:rPr>
                <w:rFonts w:ascii="Nirmala UI" w:hAnsi="Nirmala UI" w:cs="Nirmala UI"/>
                <w:sz w:val="20"/>
                <w:szCs w:val="20"/>
              </w:rPr>
              <w:t xml:space="preserve"> utilizar tesauros especializados</w:t>
            </w:r>
            <w:r w:rsidR="00F04D4C" w:rsidRPr="001E3662">
              <w:rPr>
                <w:rFonts w:ascii="Nirmala UI" w:hAnsi="Nirmala UI" w:cs="Nirmala UI"/>
                <w:sz w:val="20"/>
                <w:szCs w:val="20"/>
              </w:rPr>
              <w:t>.</w:t>
            </w:r>
          </w:p>
        </w:tc>
        <w:tc>
          <w:tcPr>
            <w:tcW w:w="1873" w:type="dxa"/>
            <w:tcBorders>
              <w:left w:val="single" w:sz="12" w:space="0" w:color="800000"/>
            </w:tcBorders>
          </w:tcPr>
          <w:p w:rsidR="00481501" w:rsidRPr="001E3662" w:rsidRDefault="00481501" w:rsidP="007660E0">
            <w:pPr>
              <w:pBdr>
                <w:left w:val="single" w:sz="12" w:space="4" w:color="4472C4" w:themeColor="accent1"/>
                <w:bar w:val="single" w:sz="12" w:color="2F5496" w:themeColor="accent1" w:themeShade="BF"/>
              </w:pBdr>
              <w:rPr>
                <w:rFonts w:ascii="Nirmala UI" w:hAnsi="Nirmala UI" w:cs="Nirmala UI"/>
                <w:b/>
                <w:sz w:val="20"/>
                <w:szCs w:val="20"/>
              </w:rPr>
            </w:pPr>
          </w:p>
          <w:p w:rsidR="007660E0" w:rsidRPr="001E3662" w:rsidRDefault="007660E0" w:rsidP="007660E0">
            <w:pPr>
              <w:pBdr>
                <w:left w:val="single" w:sz="12" w:space="4" w:color="4472C4" w:themeColor="accent1"/>
                <w:bar w:val="single" w:sz="12" w:color="2F5496" w:themeColor="accent1" w:themeShade="BF"/>
              </w:pBdr>
              <w:rPr>
                <w:rFonts w:ascii="Nirmala UI" w:hAnsi="Nirmala UI" w:cs="Nirmala UI"/>
                <w:b/>
                <w:sz w:val="20"/>
                <w:szCs w:val="20"/>
              </w:rPr>
            </w:pPr>
            <w:r w:rsidRPr="001E3662">
              <w:rPr>
                <w:rFonts w:ascii="Nirmala UI" w:hAnsi="Nirmala UI" w:cs="Nirmala UI"/>
                <w:b/>
                <w:sz w:val="20"/>
                <w:szCs w:val="20"/>
              </w:rPr>
              <w:t>Palabras clave</w:t>
            </w:r>
          </w:p>
          <w:p w:rsidR="00525B56" w:rsidRPr="001E3662" w:rsidRDefault="00525B56" w:rsidP="007660E0">
            <w:pPr>
              <w:pBdr>
                <w:left w:val="single" w:sz="12" w:space="4" w:color="4472C4" w:themeColor="accent1"/>
                <w:bar w:val="single" w:sz="12" w:color="2F5496" w:themeColor="accent1" w:themeShade="BF"/>
              </w:pBdr>
              <w:rPr>
                <w:rFonts w:ascii="Nirmala UI" w:hAnsi="Nirmala UI" w:cs="Nirmala UI"/>
                <w:sz w:val="20"/>
                <w:szCs w:val="20"/>
              </w:rPr>
            </w:pPr>
          </w:p>
          <w:p w:rsidR="004A0658" w:rsidRPr="004A0658" w:rsidRDefault="001E3662" w:rsidP="004A0658">
            <w:pPr>
              <w:pStyle w:val="Textocomentario"/>
              <w:rPr>
                <w:rFonts w:ascii="Nirmala UI" w:hAnsi="Nirmala UI" w:cs="Nirmala UI"/>
              </w:rPr>
            </w:pPr>
            <w:r>
              <w:rPr>
                <w:rFonts w:ascii="Nirmala UI" w:hAnsi="Nirmala UI" w:cs="Nirmala UI"/>
                <w:b/>
              </w:rPr>
              <w:t xml:space="preserve">4 palabras </w:t>
            </w:r>
            <w:r w:rsidR="00A66971" w:rsidRPr="001E3662">
              <w:rPr>
                <w:rFonts w:ascii="Nirmala UI" w:hAnsi="Nirmala UI" w:cs="Nirmala UI"/>
                <w:b/>
              </w:rPr>
              <w:t>máximo</w:t>
            </w:r>
            <w:r>
              <w:rPr>
                <w:rFonts w:ascii="Nirmala UI" w:hAnsi="Nirmala UI" w:cs="Nirmala UI"/>
              </w:rPr>
              <w:t xml:space="preserve"> </w:t>
            </w:r>
            <w:r w:rsidRPr="001E3662">
              <w:rPr>
                <w:rFonts w:ascii="Nirmala UI" w:hAnsi="Nirmala UI" w:cs="Nirmala UI"/>
                <w:b/>
              </w:rPr>
              <w:t>y hasta 2 compuestas</w:t>
            </w:r>
            <w:r>
              <w:rPr>
                <w:rFonts w:ascii="Nirmala UI" w:hAnsi="Nirmala UI" w:cs="Nirmala UI"/>
                <w:b/>
                <w:color w:val="FF0000"/>
                <w:sz w:val="22"/>
                <w:szCs w:val="22"/>
              </w:rPr>
              <w:t xml:space="preserve"> </w:t>
            </w:r>
            <w:r w:rsidR="004A0658">
              <w:rPr>
                <w:rFonts w:ascii="Nirmala UI" w:hAnsi="Nirmala UI" w:cs="Nirmala UI"/>
              </w:rPr>
              <w:t xml:space="preserve">cotejadas con tesauro. </w:t>
            </w:r>
            <w:r w:rsidR="004A0658" w:rsidRPr="004A0658">
              <w:rPr>
                <w:rFonts w:ascii="Nirmala UI" w:hAnsi="Nirmala UI" w:cs="Nirmala UI"/>
              </w:rPr>
              <w:t>No</w:t>
            </w:r>
            <w:r w:rsidR="004A0658" w:rsidRPr="004A0658">
              <w:rPr>
                <w:rFonts w:ascii="Nirmala UI" w:hAnsi="Nirmala UI" w:cs="Nirmala UI"/>
                <w:color w:val="000000"/>
              </w:rPr>
              <w:t xml:space="preserve"> incluir como parte de las palabras clave alcance geográfico</w:t>
            </w:r>
            <w:r w:rsidR="004A0658" w:rsidRPr="004A0658">
              <w:rPr>
                <w:rFonts w:ascii="Nirmala UI" w:hAnsi="Nirmala UI" w:cs="Nirmala UI"/>
              </w:rPr>
              <w:t xml:space="preserve">, período  </w:t>
            </w:r>
            <w:r w:rsidR="004A0658">
              <w:rPr>
                <w:rFonts w:ascii="Nirmala UI" w:hAnsi="Nirmala UI" w:cs="Nirmala UI"/>
              </w:rPr>
              <w:t xml:space="preserve">o </w:t>
            </w:r>
            <w:r w:rsidR="004A0658" w:rsidRPr="004A0658">
              <w:rPr>
                <w:rFonts w:ascii="Nirmala UI" w:hAnsi="Nirmala UI" w:cs="Nirmala UI"/>
              </w:rPr>
              <w:t xml:space="preserve">nombres propios. </w:t>
            </w:r>
          </w:p>
          <w:p w:rsidR="007660E0" w:rsidRPr="001E3662" w:rsidRDefault="001E3662" w:rsidP="004A0658">
            <w:pPr>
              <w:autoSpaceDE w:val="0"/>
              <w:autoSpaceDN w:val="0"/>
              <w:adjustRightInd w:val="0"/>
              <w:rPr>
                <w:rFonts w:ascii="Nirmala UI" w:hAnsi="Nirmala UI" w:cs="Nirmala UI"/>
                <w:color w:val="0070C0"/>
                <w:sz w:val="20"/>
                <w:szCs w:val="20"/>
              </w:rPr>
            </w:pPr>
            <w:r w:rsidRPr="001E3662">
              <w:rPr>
                <w:rFonts w:ascii="Nirmala UI" w:hAnsi="Nirmala UI" w:cs="Nirmala UI"/>
                <w:color w:val="0070C0"/>
                <w:sz w:val="20"/>
                <w:szCs w:val="20"/>
              </w:rPr>
              <w:lastRenderedPageBreak/>
              <w:t>Ejemplo</w:t>
            </w:r>
          </w:p>
          <w:p w:rsidR="000F0406" w:rsidRPr="001E3662" w:rsidRDefault="000F0406" w:rsidP="007660E0">
            <w:pPr>
              <w:pBdr>
                <w:left w:val="single" w:sz="12" w:space="4" w:color="4472C4" w:themeColor="accent1"/>
                <w:bar w:val="single" w:sz="12" w:color="2F5496" w:themeColor="accent1" w:themeShade="BF"/>
              </w:pBdr>
              <w:rPr>
                <w:rFonts w:ascii="Nirmala UI" w:hAnsi="Nirmala UI" w:cs="Nirmala UI"/>
                <w:sz w:val="20"/>
                <w:szCs w:val="20"/>
              </w:rPr>
            </w:pPr>
            <w:r w:rsidRPr="001E3662">
              <w:rPr>
                <w:rFonts w:ascii="Nirmala UI" w:hAnsi="Nirmala UI" w:cs="Nirmala UI"/>
                <w:sz w:val="20"/>
                <w:szCs w:val="20"/>
              </w:rPr>
              <w:t>historia agraria</w:t>
            </w:r>
          </w:p>
          <w:p w:rsidR="000F0406" w:rsidRPr="001E3662" w:rsidRDefault="004A0658" w:rsidP="007660E0">
            <w:pPr>
              <w:pBdr>
                <w:left w:val="single" w:sz="12" w:space="4" w:color="4472C4" w:themeColor="accent1"/>
                <w:bar w:val="single" w:sz="12" w:color="2F5496" w:themeColor="accent1" w:themeShade="BF"/>
              </w:pBdr>
              <w:rPr>
                <w:rFonts w:ascii="Nirmala UI" w:hAnsi="Nirmala UI" w:cs="Nirmala UI"/>
                <w:sz w:val="20"/>
                <w:szCs w:val="20"/>
              </w:rPr>
            </w:pPr>
            <w:r>
              <w:rPr>
                <w:rFonts w:ascii="Nirmala UI" w:hAnsi="Nirmala UI" w:cs="Nirmala UI"/>
                <w:sz w:val="20"/>
                <w:szCs w:val="20"/>
              </w:rPr>
              <w:t>precio</w:t>
            </w:r>
          </w:p>
          <w:p w:rsidR="000F0406" w:rsidRPr="001E3662" w:rsidRDefault="000F0406" w:rsidP="007660E0">
            <w:pPr>
              <w:pBdr>
                <w:left w:val="single" w:sz="12" w:space="4" w:color="4472C4" w:themeColor="accent1"/>
                <w:bar w:val="single" w:sz="12" w:color="2F5496" w:themeColor="accent1" w:themeShade="BF"/>
              </w:pBdr>
              <w:rPr>
                <w:rFonts w:ascii="Nirmala UI" w:hAnsi="Nirmala UI" w:cs="Nirmala UI"/>
                <w:sz w:val="20"/>
                <w:szCs w:val="20"/>
              </w:rPr>
            </w:pPr>
            <w:r w:rsidRPr="001E3662">
              <w:rPr>
                <w:rFonts w:ascii="Nirmala UI" w:hAnsi="Nirmala UI" w:cs="Nirmala UI"/>
                <w:sz w:val="20"/>
                <w:szCs w:val="20"/>
              </w:rPr>
              <w:t>tierras</w:t>
            </w:r>
          </w:p>
          <w:p w:rsidR="000F0406" w:rsidRPr="001E3662" w:rsidRDefault="004A0658" w:rsidP="007660E0">
            <w:pPr>
              <w:pBdr>
                <w:left w:val="single" w:sz="12" w:space="4" w:color="4472C4" w:themeColor="accent1"/>
                <w:bar w:val="single" w:sz="12" w:color="2F5496" w:themeColor="accent1" w:themeShade="BF"/>
              </w:pBdr>
              <w:rPr>
                <w:rFonts w:ascii="Nirmala UI" w:hAnsi="Nirmala UI" w:cs="Nirmala UI"/>
                <w:sz w:val="20"/>
                <w:szCs w:val="20"/>
              </w:rPr>
            </w:pPr>
            <w:r>
              <w:rPr>
                <w:rFonts w:ascii="Nirmala UI" w:hAnsi="Nirmala UI" w:cs="Nirmala UI"/>
                <w:sz w:val="20"/>
                <w:szCs w:val="20"/>
              </w:rPr>
              <w:t>arrendamiento</w:t>
            </w:r>
          </w:p>
          <w:p w:rsidR="000F0406" w:rsidRPr="001E3662" w:rsidRDefault="000F0406" w:rsidP="007660E0">
            <w:pPr>
              <w:pBdr>
                <w:left w:val="single" w:sz="12" w:space="4" w:color="4472C4" w:themeColor="accent1"/>
                <w:bar w:val="single" w:sz="12" w:color="2F5496" w:themeColor="accent1" w:themeShade="BF"/>
              </w:pBdr>
              <w:rPr>
                <w:rFonts w:ascii="Nirmala UI" w:hAnsi="Nirmala UI" w:cs="Nirmala UI"/>
                <w:sz w:val="20"/>
                <w:szCs w:val="20"/>
              </w:rPr>
            </w:pPr>
          </w:p>
        </w:tc>
      </w:tr>
    </w:tbl>
    <w:p w:rsidR="007210C5" w:rsidRPr="001E3662" w:rsidRDefault="007210C5" w:rsidP="00CF3901">
      <w:pPr>
        <w:spacing w:after="0" w:line="240" w:lineRule="auto"/>
        <w:rPr>
          <w:rFonts w:ascii="Nirmala UI" w:hAnsi="Nirmala UI" w:cs="Nirmala UI"/>
          <w:sz w:val="20"/>
          <w:szCs w:val="20"/>
        </w:rPr>
      </w:pPr>
    </w:p>
    <w:p w:rsidR="00582229" w:rsidRPr="001E3662" w:rsidRDefault="00582229" w:rsidP="00CF3901">
      <w:pPr>
        <w:spacing w:after="0" w:line="240" w:lineRule="auto"/>
        <w:rPr>
          <w:rFonts w:ascii="Nirmala UI" w:hAnsi="Nirmala UI" w:cs="Nirmala U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873"/>
      </w:tblGrid>
      <w:tr w:rsidR="007660E0" w:rsidRPr="001E3662" w:rsidTr="003D52F7">
        <w:tc>
          <w:tcPr>
            <w:tcW w:w="6771" w:type="dxa"/>
            <w:tcBorders>
              <w:right w:val="single" w:sz="12" w:space="0" w:color="800000"/>
            </w:tcBorders>
          </w:tcPr>
          <w:p w:rsidR="005D5CF1" w:rsidRPr="001E3662" w:rsidRDefault="005D5CF1" w:rsidP="005D5CF1">
            <w:pPr>
              <w:jc w:val="both"/>
              <w:rPr>
                <w:rFonts w:ascii="Nirmala UI" w:hAnsi="Nirmala UI" w:cs="Nirmala UI"/>
                <w:b/>
                <w:sz w:val="20"/>
                <w:szCs w:val="20"/>
                <w:lang w:val="es-AR"/>
              </w:rPr>
            </w:pPr>
            <w:r w:rsidRPr="001E3662">
              <w:rPr>
                <w:rFonts w:ascii="Nirmala UI" w:hAnsi="Nirmala UI" w:cs="Nirmala UI"/>
                <w:b/>
                <w:sz w:val="20"/>
                <w:szCs w:val="20"/>
                <w:lang w:val="es-AR"/>
              </w:rPr>
              <w:t>Abstract</w:t>
            </w:r>
          </w:p>
          <w:p w:rsidR="00D17136" w:rsidRPr="001E3662" w:rsidRDefault="000F0406" w:rsidP="005D5CF1">
            <w:pPr>
              <w:ind w:right="181"/>
              <w:jc w:val="both"/>
              <w:rPr>
                <w:rFonts w:ascii="Nirmala UI" w:hAnsi="Nirmala UI" w:cs="Nirmala UI"/>
                <w:b/>
                <w:sz w:val="20"/>
                <w:szCs w:val="20"/>
                <w:lang w:val="es-AR"/>
              </w:rPr>
            </w:pPr>
            <w:r w:rsidRPr="001E3662">
              <w:rPr>
                <w:rFonts w:ascii="Nirmala UI" w:hAnsi="Nirmala UI" w:cs="Nirmala UI"/>
                <w:sz w:val="20"/>
                <w:szCs w:val="20"/>
                <w:lang w:val="es-AR"/>
              </w:rPr>
              <w:t>Resumen en ingl</w:t>
            </w:r>
            <w:r w:rsidR="00D17136" w:rsidRPr="001E3662">
              <w:rPr>
                <w:rFonts w:ascii="Nirmala UI" w:hAnsi="Nirmala UI" w:cs="Nirmala UI"/>
                <w:sz w:val="20"/>
                <w:szCs w:val="20"/>
                <w:lang w:val="es-AR"/>
              </w:rPr>
              <w:t>é</w:t>
            </w:r>
            <w:r w:rsidRPr="001E3662">
              <w:rPr>
                <w:rFonts w:ascii="Nirmala UI" w:hAnsi="Nirmala UI" w:cs="Nirmala UI"/>
                <w:sz w:val="20"/>
                <w:szCs w:val="20"/>
                <w:lang w:val="es-AR"/>
              </w:rPr>
              <w:t>s</w:t>
            </w:r>
            <w:r w:rsidR="00D17136" w:rsidRPr="001E3662">
              <w:rPr>
                <w:rFonts w:ascii="Nirmala UI" w:hAnsi="Nirmala UI" w:cs="Nirmala UI"/>
                <w:sz w:val="20"/>
                <w:szCs w:val="20"/>
                <w:lang w:val="es-AR"/>
              </w:rPr>
              <w:t xml:space="preserve"> </w:t>
            </w:r>
            <w:r w:rsidR="004A0658" w:rsidRPr="001E3662">
              <w:rPr>
                <w:rFonts w:ascii="Nirmala UI" w:hAnsi="Nirmala UI" w:cs="Nirmala UI"/>
                <w:sz w:val="20"/>
                <w:szCs w:val="20"/>
              </w:rPr>
              <w:t xml:space="preserve">(Nirmala UI </w:t>
            </w:r>
            <w:r w:rsidR="004A0658" w:rsidRPr="001E3662">
              <w:rPr>
                <w:rFonts w:ascii="Nirmala UI" w:hAnsi="Nirmala UI" w:cs="Nirmala UI"/>
                <w:sz w:val="20"/>
                <w:szCs w:val="20"/>
                <w:lang w:val="es-AR"/>
              </w:rPr>
              <w:t>10pt)</w:t>
            </w:r>
            <w:r w:rsidR="004A0658">
              <w:rPr>
                <w:rFonts w:ascii="Nirmala UI" w:hAnsi="Nirmala UI" w:cs="Nirmala UI"/>
                <w:sz w:val="20"/>
                <w:szCs w:val="20"/>
                <w:lang w:val="es-AR"/>
              </w:rPr>
              <w:t xml:space="preserve"> de versión previa en español</w:t>
            </w:r>
          </w:p>
          <w:p w:rsidR="00D17136" w:rsidRPr="001E3662" w:rsidRDefault="00D17136" w:rsidP="005D5CF1">
            <w:pPr>
              <w:ind w:right="181"/>
              <w:jc w:val="both"/>
              <w:rPr>
                <w:rFonts w:ascii="Nirmala UI" w:hAnsi="Nirmala UI" w:cs="Nirmala UI"/>
                <w:b/>
                <w:sz w:val="20"/>
                <w:szCs w:val="20"/>
                <w:lang w:val="es-AR"/>
              </w:rPr>
            </w:pPr>
          </w:p>
          <w:p w:rsidR="006F673F" w:rsidRPr="001E3662" w:rsidRDefault="006F673F"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p w:rsidR="00D17136" w:rsidRPr="001E3662" w:rsidRDefault="00D17136" w:rsidP="005D5CF1">
            <w:pPr>
              <w:ind w:right="181"/>
              <w:jc w:val="both"/>
              <w:rPr>
                <w:rFonts w:ascii="Nirmala UI" w:hAnsi="Nirmala UI" w:cs="Nirmala UI"/>
                <w:b/>
                <w:sz w:val="20"/>
                <w:szCs w:val="20"/>
                <w:lang w:val="es-AR"/>
              </w:rPr>
            </w:pPr>
          </w:p>
        </w:tc>
        <w:tc>
          <w:tcPr>
            <w:tcW w:w="1873" w:type="dxa"/>
            <w:tcBorders>
              <w:left w:val="single" w:sz="12" w:space="0" w:color="800000"/>
            </w:tcBorders>
          </w:tcPr>
          <w:p w:rsidR="003D52F7" w:rsidRPr="001E3662" w:rsidRDefault="003D52F7" w:rsidP="00D17136">
            <w:pPr>
              <w:rPr>
                <w:rFonts w:ascii="Nirmala UI" w:hAnsi="Nirmala UI" w:cs="Nirmala UI"/>
                <w:b/>
                <w:sz w:val="20"/>
                <w:szCs w:val="20"/>
                <w:lang w:val="es-AR"/>
              </w:rPr>
            </w:pPr>
          </w:p>
          <w:p w:rsidR="00D17136" w:rsidRPr="001E3662" w:rsidRDefault="005D5CF1" w:rsidP="00D17136">
            <w:pPr>
              <w:rPr>
                <w:rFonts w:ascii="Nirmala UI" w:hAnsi="Nirmala UI" w:cs="Nirmala UI"/>
                <w:sz w:val="20"/>
                <w:szCs w:val="20"/>
                <w:lang w:val="es-AR"/>
              </w:rPr>
            </w:pPr>
            <w:r w:rsidRPr="001E3662">
              <w:rPr>
                <w:rFonts w:ascii="Nirmala UI" w:hAnsi="Nirmala UI" w:cs="Nirmala UI"/>
                <w:b/>
                <w:sz w:val="20"/>
                <w:szCs w:val="20"/>
                <w:lang w:val="es-AR"/>
              </w:rPr>
              <w:t>Keywords</w:t>
            </w:r>
            <w:r w:rsidRPr="001E3662">
              <w:rPr>
                <w:rFonts w:ascii="Nirmala UI" w:hAnsi="Nirmala UI" w:cs="Nirmala UI"/>
                <w:sz w:val="20"/>
                <w:szCs w:val="20"/>
                <w:lang w:val="es-AR"/>
              </w:rPr>
              <w:t xml:space="preserve"> </w:t>
            </w:r>
          </w:p>
          <w:p w:rsidR="007660E0" w:rsidRPr="001E3662" w:rsidRDefault="004A0658" w:rsidP="004A0658">
            <w:pPr>
              <w:rPr>
                <w:rFonts w:ascii="Nirmala UI" w:hAnsi="Nirmala UI" w:cs="Nirmala UI"/>
                <w:b/>
                <w:sz w:val="20"/>
                <w:szCs w:val="20"/>
                <w:lang w:val="es-AR"/>
              </w:rPr>
            </w:pPr>
            <w:r>
              <w:rPr>
                <w:rFonts w:ascii="Nirmala UI" w:hAnsi="Nirmala UI" w:cs="Nirmala UI"/>
                <w:sz w:val="20"/>
                <w:szCs w:val="20"/>
                <w:lang w:val="es-AR"/>
              </w:rPr>
              <w:t>de versión previa en español</w:t>
            </w:r>
          </w:p>
        </w:tc>
      </w:tr>
    </w:tbl>
    <w:p w:rsidR="00585848" w:rsidRPr="001E3662" w:rsidRDefault="00585848" w:rsidP="00585848">
      <w:pPr>
        <w:spacing w:after="0" w:line="240" w:lineRule="auto"/>
        <w:rPr>
          <w:rFonts w:ascii="Nirmala UI" w:hAnsi="Nirmala UI" w:cs="Nirmala UI"/>
          <w:b/>
          <w:sz w:val="20"/>
          <w:szCs w:val="20"/>
          <w:lang w:val="es-AR"/>
        </w:rPr>
      </w:pPr>
    </w:p>
    <w:p w:rsidR="00582229" w:rsidRPr="001E3662" w:rsidRDefault="00582229" w:rsidP="00585848">
      <w:pPr>
        <w:spacing w:after="0" w:line="240" w:lineRule="auto"/>
        <w:rPr>
          <w:rFonts w:ascii="Nirmala UI" w:hAnsi="Nirmala UI" w:cs="Nirmala UI"/>
          <w:b/>
          <w:sz w:val="20"/>
          <w:szCs w:val="20"/>
          <w:lang w:val="es-AR"/>
        </w:rPr>
      </w:pPr>
    </w:p>
    <w:p w:rsidR="00582229" w:rsidRPr="001E3662" w:rsidRDefault="00582229" w:rsidP="00585848">
      <w:pPr>
        <w:spacing w:after="0" w:line="240" w:lineRule="auto"/>
        <w:rPr>
          <w:rFonts w:ascii="Nirmala UI" w:hAnsi="Nirmala UI" w:cs="Nirmala UI"/>
          <w:b/>
          <w:sz w:val="20"/>
          <w:szCs w:val="20"/>
          <w:lang w:val="es-AR"/>
        </w:rPr>
      </w:pPr>
    </w:p>
    <w:p w:rsidR="00582229" w:rsidRPr="001E3662" w:rsidRDefault="00582229" w:rsidP="00585848">
      <w:pPr>
        <w:spacing w:after="0" w:line="240" w:lineRule="auto"/>
        <w:rPr>
          <w:rFonts w:ascii="Nirmala UI" w:hAnsi="Nirmala UI" w:cs="Nirmala UI"/>
          <w:b/>
          <w:sz w:val="20"/>
          <w:szCs w:val="20"/>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873"/>
      </w:tblGrid>
      <w:tr w:rsidR="007660E0" w:rsidRPr="001E3662" w:rsidTr="003D52F7">
        <w:tc>
          <w:tcPr>
            <w:tcW w:w="6771" w:type="dxa"/>
            <w:tcBorders>
              <w:right w:val="single" w:sz="12" w:space="0" w:color="800000"/>
            </w:tcBorders>
          </w:tcPr>
          <w:p w:rsidR="005D5CF1" w:rsidRPr="001E3662" w:rsidRDefault="005D5CF1" w:rsidP="005D5CF1">
            <w:pPr>
              <w:jc w:val="both"/>
              <w:rPr>
                <w:rFonts w:ascii="Nirmala UI" w:hAnsi="Nirmala UI" w:cs="Nirmala UI"/>
                <w:b/>
                <w:sz w:val="20"/>
                <w:szCs w:val="20"/>
              </w:rPr>
            </w:pPr>
            <w:r w:rsidRPr="001E3662">
              <w:rPr>
                <w:rFonts w:ascii="Nirmala UI" w:hAnsi="Nirmala UI" w:cs="Nirmala UI"/>
                <w:b/>
                <w:sz w:val="20"/>
                <w:szCs w:val="20"/>
              </w:rPr>
              <w:t>Resumo</w:t>
            </w:r>
          </w:p>
          <w:p w:rsidR="005D5CF1" w:rsidRPr="001E3662" w:rsidRDefault="00D17136" w:rsidP="005D5CF1">
            <w:pPr>
              <w:ind w:right="181"/>
              <w:jc w:val="both"/>
              <w:rPr>
                <w:rFonts w:ascii="Nirmala UI" w:hAnsi="Nirmala UI" w:cs="Nirmala UI"/>
                <w:sz w:val="20"/>
                <w:szCs w:val="20"/>
              </w:rPr>
            </w:pPr>
            <w:r w:rsidRPr="001E3662">
              <w:rPr>
                <w:rFonts w:ascii="Nirmala UI" w:hAnsi="Nirmala UI" w:cs="Nirmala UI"/>
                <w:sz w:val="20"/>
                <w:szCs w:val="20"/>
              </w:rPr>
              <w:t>Resumen en portugu</w:t>
            </w:r>
            <w:r w:rsidR="00A66971" w:rsidRPr="001E3662">
              <w:rPr>
                <w:rFonts w:ascii="Nirmala UI" w:hAnsi="Nirmala UI" w:cs="Nirmala UI"/>
                <w:sz w:val="20"/>
                <w:szCs w:val="20"/>
              </w:rPr>
              <w:t>é</w:t>
            </w:r>
            <w:r w:rsidRPr="001E3662">
              <w:rPr>
                <w:rFonts w:ascii="Nirmala UI" w:hAnsi="Nirmala UI" w:cs="Nirmala UI"/>
                <w:sz w:val="20"/>
                <w:szCs w:val="20"/>
              </w:rPr>
              <w:t>s (</w:t>
            </w:r>
            <w:r w:rsidR="00A66971" w:rsidRPr="001E3662">
              <w:rPr>
                <w:rFonts w:ascii="Nirmala UI" w:hAnsi="Nirmala UI" w:cs="Nirmala UI"/>
                <w:sz w:val="20"/>
                <w:szCs w:val="20"/>
              </w:rPr>
              <w:t xml:space="preserve">a cargo de los editores de la revista) </w:t>
            </w:r>
          </w:p>
          <w:p w:rsidR="00F04D4C" w:rsidRPr="001E3662" w:rsidRDefault="00F04D4C" w:rsidP="005D5CF1">
            <w:pPr>
              <w:ind w:right="181"/>
              <w:jc w:val="both"/>
              <w:rPr>
                <w:rFonts w:ascii="Nirmala UI" w:hAnsi="Nirmala UI" w:cs="Nirmala UI"/>
                <w:sz w:val="20"/>
                <w:szCs w:val="20"/>
              </w:rPr>
            </w:pPr>
          </w:p>
          <w:p w:rsidR="007660E0" w:rsidRPr="001E3662" w:rsidRDefault="007660E0"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6F673F" w:rsidRPr="001E3662" w:rsidRDefault="006F673F" w:rsidP="00585848">
            <w:pPr>
              <w:jc w:val="both"/>
              <w:rPr>
                <w:rFonts w:ascii="Nirmala UI" w:hAnsi="Nirmala UI" w:cs="Nirmala UI"/>
                <w:sz w:val="20"/>
                <w:szCs w:val="20"/>
                <w:lang w:val="es-AR"/>
              </w:rPr>
            </w:pPr>
          </w:p>
          <w:p w:rsidR="006F673F" w:rsidRPr="001E3662" w:rsidRDefault="006F673F" w:rsidP="00585848">
            <w:pPr>
              <w:jc w:val="both"/>
              <w:rPr>
                <w:rFonts w:ascii="Nirmala UI" w:hAnsi="Nirmala UI" w:cs="Nirmala UI"/>
                <w:sz w:val="20"/>
                <w:szCs w:val="20"/>
                <w:lang w:val="es-AR"/>
              </w:rPr>
            </w:pPr>
          </w:p>
          <w:p w:rsidR="006F673F" w:rsidRPr="001E3662" w:rsidRDefault="006F673F"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p w:rsidR="00D17136" w:rsidRPr="001E3662" w:rsidRDefault="00D17136" w:rsidP="00585848">
            <w:pPr>
              <w:jc w:val="both"/>
              <w:rPr>
                <w:rFonts w:ascii="Nirmala UI" w:hAnsi="Nirmala UI" w:cs="Nirmala UI"/>
                <w:sz w:val="20"/>
                <w:szCs w:val="20"/>
                <w:lang w:val="es-AR"/>
              </w:rPr>
            </w:pPr>
          </w:p>
        </w:tc>
        <w:tc>
          <w:tcPr>
            <w:tcW w:w="1873" w:type="dxa"/>
            <w:tcBorders>
              <w:left w:val="single" w:sz="12" w:space="0" w:color="800000"/>
            </w:tcBorders>
          </w:tcPr>
          <w:p w:rsidR="00481501" w:rsidRPr="001E3662" w:rsidRDefault="00481501" w:rsidP="005D5CF1">
            <w:pPr>
              <w:pBdr>
                <w:left w:val="single" w:sz="12" w:space="4" w:color="4472C4" w:themeColor="accent1"/>
              </w:pBdr>
              <w:rPr>
                <w:rFonts w:ascii="Nirmala UI" w:hAnsi="Nirmala UI" w:cs="Nirmala UI"/>
                <w:b/>
                <w:sz w:val="20"/>
                <w:szCs w:val="20"/>
                <w:lang w:val="es-AR"/>
              </w:rPr>
            </w:pPr>
          </w:p>
          <w:p w:rsidR="005D5CF1" w:rsidRPr="001E3662" w:rsidRDefault="005D5CF1" w:rsidP="005D5CF1">
            <w:pPr>
              <w:pBdr>
                <w:left w:val="single" w:sz="12" w:space="4" w:color="4472C4" w:themeColor="accent1"/>
              </w:pBdr>
              <w:rPr>
                <w:rFonts w:ascii="Nirmala UI" w:hAnsi="Nirmala UI" w:cs="Nirmala UI"/>
                <w:b/>
                <w:sz w:val="20"/>
                <w:szCs w:val="20"/>
                <w:lang w:val="es-AR"/>
              </w:rPr>
            </w:pPr>
            <w:r w:rsidRPr="001E3662">
              <w:rPr>
                <w:rFonts w:ascii="Nirmala UI" w:hAnsi="Nirmala UI" w:cs="Nirmala UI"/>
                <w:b/>
                <w:sz w:val="20"/>
                <w:szCs w:val="20"/>
                <w:lang w:val="es-AR"/>
              </w:rPr>
              <w:t>Palavras</w:t>
            </w:r>
            <w:r w:rsidR="00F04D4C" w:rsidRPr="001E3662">
              <w:rPr>
                <w:rFonts w:ascii="Nirmala UI" w:hAnsi="Nirmala UI" w:cs="Nirmala UI"/>
                <w:b/>
                <w:sz w:val="20"/>
                <w:szCs w:val="20"/>
                <w:lang w:val="es-AR"/>
              </w:rPr>
              <w:t>-</w:t>
            </w:r>
            <w:r w:rsidRPr="001E3662">
              <w:rPr>
                <w:rFonts w:ascii="Nirmala UI" w:hAnsi="Nirmala UI" w:cs="Nirmala UI"/>
                <w:b/>
                <w:sz w:val="20"/>
                <w:szCs w:val="20"/>
                <w:lang w:val="es-AR"/>
              </w:rPr>
              <w:t>chave</w:t>
            </w:r>
          </w:p>
          <w:p w:rsidR="00A66971" w:rsidRPr="001E3662" w:rsidRDefault="00A66971" w:rsidP="005D5CF1">
            <w:pPr>
              <w:pBdr>
                <w:left w:val="single" w:sz="12" w:space="4" w:color="4472C4" w:themeColor="accent1"/>
              </w:pBdr>
              <w:rPr>
                <w:rFonts w:ascii="Nirmala UI" w:hAnsi="Nirmala UI" w:cs="Nirmala UI"/>
                <w:sz w:val="20"/>
                <w:szCs w:val="20"/>
                <w:lang w:val="es-AR"/>
              </w:rPr>
            </w:pPr>
            <w:r w:rsidRPr="001E3662">
              <w:rPr>
                <w:rFonts w:ascii="Nirmala UI" w:hAnsi="Nirmala UI" w:cs="Nirmala UI"/>
                <w:sz w:val="20"/>
                <w:szCs w:val="20"/>
              </w:rPr>
              <w:t>(a cargo de los editores de la revista)</w:t>
            </w:r>
          </w:p>
          <w:p w:rsidR="007660E0" w:rsidRPr="001E3662" w:rsidRDefault="007660E0" w:rsidP="005D5CF1">
            <w:pPr>
              <w:pBdr>
                <w:left w:val="single" w:sz="12" w:space="4" w:color="4472C4" w:themeColor="accent1"/>
              </w:pBdr>
              <w:rPr>
                <w:rFonts w:ascii="Nirmala UI" w:hAnsi="Nirmala UI" w:cs="Nirmala UI"/>
                <w:sz w:val="20"/>
                <w:szCs w:val="20"/>
                <w:lang w:val="es-AR"/>
              </w:rPr>
            </w:pPr>
          </w:p>
        </w:tc>
      </w:tr>
    </w:tbl>
    <w:p w:rsidR="00E00F6B" w:rsidRPr="006F2B42" w:rsidRDefault="00E00F6B" w:rsidP="00D26C97">
      <w:pPr>
        <w:spacing w:after="0" w:line="240" w:lineRule="auto"/>
        <w:jc w:val="both"/>
        <w:rPr>
          <w:rFonts w:ascii="Nirmala UI" w:hAnsi="Nirmala UI" w:cs="Nirmala UI"/>
          <w:sz w:val="20"/>
          <w:szCs w:val="20"/>
          <w:lang w:val="es-AR"/>
        </w:rPr>
      </w:pPr>
    </w:p>
    <w:p w:rsidR="00582229" w:rsidRPr="006F2B42" w:rsidRDefault="00582229" w:rsidP="00D26C97">
      <w:pPr>
        <w:spacing w:after="0" w:line="240" w:lineRule="auto"/>
        <w:jc w:val="both"/>
        <w:rPr>
          <w:rFonts w:ascii="Nirmala UI" w:hAnsi="Nirmala UI" w:cs="Nirmala UI"/>
          <w:sz w:val="20"/>
          <w:szCs w:val="20"/>
          <w:lang w:val="es-AR"/>
        </w:rPr>
      </w:pPr>
    </w:p>
    <w:p w:rsidR="00BD3CE6" w:rsidRPr="006F2B42" w:rsidRDefault="00BD3CE6" w:rsidP="00BD3CE6">
      <w:pPr>
        <w:pStyle w:val="HTMLconformatoprevio"/>
        <w:rPr>
          <w:rFonts w:ascii="Nirmala UI" w:hAnsi="Nirmala UI" w:cs="Nirmala UI"/>
          <w:sz w:val="18"/>
          <w:szCs w:val="18"/>
          <w:lang w:val="es-AR"/>
        </w:rPr>
      </w:pPr>
      <w:bookmarkStart w:id="1" w:name="m_-5493518995075487083__ftnref2"/>
      <w:bookmarkEnd w:id="1"/>
      <w:r w:rsidRPr="006F2B42">
        <w:rPr>
          <w:rFonts w:ascii="Nirmala UI" w:hAnsi="Nirmala UI" w:cs="Nirmala UI"/>
          <w:sz w:val="18"/>
          <w:szCs w:val="18"/>
          <w:lang w:val="es-AR"/>
        </w:rPr>
        <w:t>Recepción del original:</w:t>
      </w:r>
      <w:r w:rsidR="00A66971" w:rsidRPr="006F2B42">
        <w:rPr>
          <w:rFonts w:ascii="Nirmala UI" w:hAnsi="Nirmala UI" w:cs="Nirmala UI"/>
        </w:rPr>
        <w:t xml:space="preserve"> (a cargo de los editores de la revista)</w:t>
      </w:r>
    </w:p>
    <w:p w:rsidR="00BD3CE6" w:rsidRPr="006F2B42" w:rsidRDefault="00BD3CE6" w:rsidP="00BD3CE6">
      <w:pPr>
        <w:spacing w:after="0" w:line="240" w:lineRule="auto"/>
        <w:jc w:val="both"/>
        <w:rPr>
          <w:rFonts w:ascii="Nirmala UI" w:hAnsi="Nirmala UI" w:cs="Nirmala UI"/>
          <w:sz w:val="18"/>
          <w:szCs w:val="18"/>
          <w:lang w:val="es-AR"/>
        </w:rPr>
      </w:pPr>
      <w:r w:rsidRPr="006F2B42">
        <w:rPr>
          <w:rFonts w:ascii="Nirmala UI" w:hAnsi="Nirmala UI" w:cs="Nirmala UI"/>
          <w:sz w:val="18"/>
          <w:szCs w:val="18"/>
          <w:lang w:val="es-AR"/>
        </w:rPr>
        <w:t>Aceptado para publicar:</w:t>
      </w:r>
      <w:r w:rsidR="00A66971" w:rsidRPr="006F2B42">
        <w:rPr>
          <w:rFonts w:ascii="Nirmala UI" w:hAnsi="Nirmala UI" w:cs="Nirmala UI"/>
          <w:sz w:val="18"/>
          <w:szCs w:val="18"/>
          <w:lang w:val="es-AR"/>
        </w:rPr>
        <w:t xml:space="preserve"> </w:t>
      </w:r>
      <w:r w:rsidR="00A66971" w:rsidRPr="006F2B42">
        <w:rPr>
          <w:rFonts w:ascii="Nirmala UI" w:hAnsi="Nirmala UI" w:cs="Nirmala UI"/>
          <w:sz w:val="20"/>
          <w:szCs w:val="20"/>
        </w:rPr>
        <w:t>(a cargo de los editores de la revista)</w:t>
      </w:r>
    </w:p>
    <w:p w:rsidR="00481501" w:rsidRPr="006F2B42" w:rsidRDefault="00481501" w:rsidP="00BD3CE6">
      <w:pPr>
        <w:spacing w:after="0" w:line="240" w:lineRule="auto"/>
        <w:jc w:val="both"/>
        <w:rPr>
          <w:rFonts w:ascii="Nirmala UI" w:hAnsi="Nirmala UI" w:cs="Nirmala UI"/>
          <w:sz w:val="18"/>
          <w:szCs w:val="18"/>
          <w:lang w:val="es-AR"/>
        </w:rPr>
      </w:pPr>
    </w:p>
    <w:p w:rsidR="00481501" w:rsidRPr="006F2B42" w:rsidRDefault="006F673F" w:rsidP="00BD3CE6">
      <w:pPr>
        <w:spacing w:after="0" w:line="240" w:lineRule="auto"/>
        <w:jc w:val="both"/>
        <w:rPr>
          <w:rFonts w:ascii="Nirmala UI" w:hAnsi="Nirmala UI" w:cs="Nirmala UI"/>
          <w:sz w:val="18"/>
          <w:szCs w:val="18"/>
          <w:lang w:val="es-AR"/>
        </w:rPr>
      </w:pPr>
      <w:r w:rsidRPr="006F2B42">
        <w:rPr>
          <w:rFonts w:ascii="Nirmala UI" w:hAnsi="Nirmala UI" w:cs="Nirmala UI"/>
          <w:sz w:val="18"/>
          <w:szCs w:val="18"/>
          <w:lang w:val="es-AR"/>
        </w:rPr>
        <w:br w:type="page"/>
      </w:r>
    </w:p>
    <w:p w:rsidR="00BD3CE6" w:rsidRPr="006F2B42" w:rsidRDefault="009B5B00" w:rsidP="00072689">
      <w:pPr>
        <w:spacing w:after="0" w:line="240" w:lineRule="auto"/>
        <w:jc w:val="center"/>
        <w:rPr>
          <w:rFonts w:ascii="Nirmala UI" w:hAnsi="Nirmala UI" w:cs="Nirmala UI"/>
          <w:b/>
          <w:color w:val="2F5496" w:themeColor="accent1" w:themeShade="BF"/>
          <w:sz w:val="32"/>
          <w:szCs w:val="32"/>
        </w:rPr>
      </w:pPr>
      <w:r>
        <w:rPr>
          <w:rFonts w:ascii="Nirmala UI" w:hAnsi="Nirmala UI" w:cs="Nirmala UI"/>
          <w:noProof/>
          <w:lang w:val="es-AR" w:eastAsia="es-AR"/>
        </w:rPr>
        <w:lastRenderedPageBreak/>
        <w:drawing>
          <wp:inline distT="0" distB="0" distL="0" distR="0">
            <wp:extent cx="170180" cy="281305"/>
            <wp:effectExtent l="1587" t="0" r="2858" b="2857"/>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70180" cy="281305"/>
                    </a:xfrm>
                    <a:prstGeom prst="rect">
                      <a:avLst/>
                    </a:prstGeom>
                    <a:noFill/>
                    <a:ln>
                      <a:noFill/>
                    </a:ln>
                  </pic:spPr>
                </pic:pic>
              </a:graphicData>
            </a:graphic>
          </wp:inline>
        </w:drawing>
      </w:r>
    </w:p>
    <w:p w:rsidR="00582229" w:rsidRPr="006F2B42" w:rsidRDefault="00582229" w:rsidP="00072689">
      <w:pPr>
        <w:spacing w:after="0" w:line="240" w:lineRule="auto"/>
        <w:jc w:val="center"/>
        <w:rPr>
          <w:rFonts w:ascii="Nirmala UI" w:hAnsi="Nirmala UI" w:cs="Nirmala UI"/>
          <w:b/>
          <w:color w:val="2F5496" w:themeColor="accent1" w:themeShade="BF"/>
          <w:sz w:val="32"/>
          <w:szCs w:val="32"/>
        </w:rPr>
      </w:pPr>
    </w:p>
    <w:p w:rsidR="00072689" w:rsidRPr="004B1581" w:rsidRDefault="000E6F57" w:rsidP="00072689">
      <w:pPr>
        <w:spacing w:after="0" w:line="240" w:lineRule="auto"/>
        <w:jc w:val="center"/>
        <w:rPr>
          <w:rFonts w:ascii="Nirmala UI" w:hAnsi="Nirmala UI" w:cs="Nirmala UI"/>
          <w:color w:val="800000"/>
          <w:sz w:val="24"/>
          <w:szCs w:val="24"/>
        </w:rPr>
      </w:pPr>
      <w:r w:rsidRPr="006F2B42">
        <w:rPr>
          <w:rFonts w:ascii="Nirmala UI" w:hAnsi="Nirmala UI" w:cs="Nirmala UI"/>
        </w:rPr>
        <w:t xml:space="preserve">      </w:t>
      </w:r>
      <w:r w:rsidR="00D17136" w:rsidRPr="006F2B42">
        <w:rPr>
          <w:rFonts w:ascii="Nirmala UI" w:hAnsi="Nirmala UI" w:cs="Nirmala UI"/>
          <w:b/>
          <w:color w:val="800000"/>
          <w:sz w:val="32"/>
          <w:szCs w:val="32"/>
        </w:rPr>
        <w:t>Reiterar aquí t</w:t>
      </w:r>
      <w:r w:rsidR="00A66971" w:rsidRPr="006F2B42">
        <w:rPr>
          <w:rFonts w:ascii="Nirmala UI" w:hAnsi="Nirmala UI" w:cs="Nirmala UI"/>
          <w:b/>
          <w:color w:val="800000"/>
          <w:sz w:val="32"/>
          <w:szCs w:val="32"/>
        </w:rPr>
        <w:t>í</w:t>
      </w:r>
      <w:r w:rsidR="00D17136" w:rsidRPr="006F2B42">
        <w:rPr>
          <w:rFonts w:ascii="Nirmala UI" w:hAnsi="Nirmala UI" w:cs="Nirmala UI"/>
          <w:b/>
          <w:color w:val="800000"/>
          <w:sz w:val="32"/>
          <w:szCs w:val="32"/>
        </w:rPr>
        <w:t xml:space="preserve">tulo del artículo </w:t>
      </w:r>
      <w:r w:rsidR="00D17136" w:rsidRPr="004B1581">
        <w:rPr>
          <w:rFonts w:ascii="Nirmala UI" w:hAnsi="Nirmala UI" w:cs="Nirmala UI"/>
          <w:color w:val="800000"/>
          <w:sz w:val="32"/>
          <w:szCs w:val="32"/>
        </w:rPr>
        <w:t>(</w:t>
      </w:r>
      <w:r w:rsidR="004B1581">
        <w:rPr>
          <w:rFonts w:ascii="Nirmala UI" w:hAnsi="Nirmala UI" w:cs="Nirmala UI"/>
          <w:color w:val="800000"/>
          <w:sz w:val="32"/>
          <w:szCs w:val="32"/>
        </w:rPr>
        <w:t xml:space="preserve">en negrita </w:t>
      </w:r>
      <w:r w:rsidR="004B1581" w:rsidRPr="004B1581">
        <w:rPr>
          <w:rFonts w:ascii="Nirmala UI" w:hAnsi="Nirmala UI" w:cs="Nirmala UI"/>
          <w:color w:val="800000"/>
          <w:sz w:val="32"/>
          <w:szCs w:val="32"/>
        </w:rPr>
        <w:t xml:space="preserve">Nirmala UI </w:t>
      </w:r>
      <w:r w:rsidR="004B1581" w:rsidRPr="004B1581">
        <w:rPr>
          <w:rFonts w:ascii="Nirmala UI" w:hAnsi="Nirmala UI" w:cs="Nirmala UI"/>
          <w:color w:val="800000"/>
          <w:sz w:val="32"/>
          <w:szCs w:val="32"/>
        </w:rPr>
        <w:t>16pt</w:t>
      </w:r>
      <w:r w:rsidR="00D17136" w:rsidRPr="004B1581">
        <w:rPr>
          <w:rFonts w:ascii="Nirmala UI" w:hAnsi="Nirmala UI" w:cs="Nirmala UI"/>
          <w:color w:val="800000"/>
          <w:sz w:val="32"/>
          <w:szCs w:val="32"/>
        </w:rPr>
        <w:t>)</w:t>
      </w:r>
      <w:r w:rsidR="003D52F7" w:rsidRPr="006F2B42">
        <w:rPr>
          <w:rFonts w:ascii="Nirmala UI" w:hAnsi="Nirmala UI" w:cs="Nirmala UI"/>
          <w:b/>
          <w:color w:val="800000"/>
          <w:sz w:val="32"/>
          <w:szCs w:val="32"/>
        </w:rPr>
        <w:t xml:space="preserve"> </w:t>
      </w:r>
      <w:r w:rsidR="003D52F7" w:rsidRPr="004B1581">
        <w:rPr>
          <w:rFonts w:ascii="Nirmala UI" w:hAnsi="Nirmala UI" w:cs="Nirmala UI"/>
          <w:color w:val="800000"/>
          <w:sz w:val="24"/>
          <w:szCs w:val="24"/>
        </w:rPr>
        <w:t xml:space="preserve">(aquí se puede insertar nota a pie </w:t>
      </w:r>
      <w:r w:rsidR="00A66971" w:rsidRPr="004B1581">
        <w:rPr>
          <w:rFonts w:ascii="Nirmala UI" w:hAnsi="Nirmala UI" w:cs="Nirmala UI"/>
          <w:color w:val="800000"/>
          <w:sz w:val="24"/>
          <w:szCs w:val="24"/>
        </w:rPr>
        <w:t xml:space="preserve">para </w:t>
      </w:r>
      <w:r w:rsidR="003D52F7" w:rsidRPr="004B1581">
        <w:rPr>
          <w:rFonts w:ascii="Nirmala UI" w:hAnsi="Nirmala UI" w:cs="Nirmala UI"/>
          <w:color w:val="800000"/>
          <w:sz w:val="24"/>
          <w:szCs w:val="24"/>
        </w:rPr>
        <w:t>aclaración, agradecimiento, etc</w:t>
      </w:r>
      <w:r w:rsidR="004B1581">
        <w:rPr>
          <w:rFonts w:ascii="Nirmala UI" w:hAnsi="Nirmala UI" w:cs="Nirmala UI"/>
          <w:color w:val="800000"/>
          <w:sz w:val="24"/>
          <w:szCs w:val="24"/>
        </w:rPr>
        <w:t>.</w:t>
      </w:r>
      <w:r w:rsidR="003D52F7" w:rsidRPr="004B1581">
        <w:rPr>
          <w:rFonts w:ascii="Nirmala UI" w:hAnsi="Nirmala UI" w:cs="Nirmala UI"/>
          <w:color w:val="800000"/>
          <w:sz w:val="24"/>
          <w:szCs w:val="24"/>
        </w:rPr>
        <w:t>)</w:t>
      </w:r>
    </w:p>
    <w:p w:rsidR="00B94DF8" w:rsidRPr="006F2B42" w:rsidRDefault="00B94DF8" w:rsidP="00D26C97">
      <w:pPr>
        <w:spacing w:after="0" w:line="240" w:lineRule="auto"/>
        <w:jc w:val="both"/>
        <w:rPr>
          <w:rFonts w:ascii="Nirmala UI" w:hAnsi="Nirmala UI" w:cs="Nirmala UI"/>
          <w:color w:val="800000"/>
          <w:sz w:val="32"/>
          <w:szCs w:val="32"/>
          <w:lang w:val="es-AR"/>
        </w:rPr>
      </w:pPr>
    </w:p>
    <w:p w:rsidR="00D17136" w:rsidRPr="004B1581" w:rsidRDefault="00210EB6" w:rsidP="00D26C97">
      <w:pPr>
        <w:spacing w:after="0" w:line="240" w:lineRule="auto"/>
        <w:jc w:val="both"/>
        <w:rPr>
          <w:rFonts w:ascii="Nirmala UI" w:hAnsi="Nirmala UI" w:cs="Nirmala UI"/>
          <w:color w:val="800000"/>
          <w:sz w:val="24"/>
          <w:szCs w:val="24"/>
          <w:lang w:val="es-AR"/>
        </w:rPr>
      </w:pPr>
      <w:r w:rsidRPr="006F2B42">
        <w:rPr>
          <w:rFonts w:ascii="Nirmala UI" w:hAnsi="Nirmala UI" w:cs="Nirmala UI"/>
          <w:b/>
          <w:color w:val="800000"/>
          <w:sz w:val="24"/>
          <w:szCs w:val="24"/>
          <w:lang w:val="es-AR"/>
        </w:rPr>
        <w:t xml:space="preserve">1. </w:t>
      </w:r>
      <w:r w:rsidR="00D17136" w:rsidRPr="006F2B42">
        <w:rPr>
          <w:rFonts w:ascii="Nirmala UI" w:hAnsi="Nirmala UI" w:cs="Nirmala UI"/>
          <w:b/>
          <w:color w:val="800000"/>
          <w:sz w:val="24"/>
          <w:szCs w:val="24"/>
          <w:lang w:val="es-AR"/>
        </w:rPr>
        <w:t>Subtítulo</w:t>
      </w:r>
      <w:r w:rsidR="00A66971" w:rsidRPr="006F2B42">
        <w:rPr>
          <w:rFonts w:ascii="Nirmala UI" w:hAnsi="Nirmala UI" w:cs="Nirmala UI"/>
          <w:b/>
          <w:color w:val="800000"/>
          <w:sz w:val="24"/>
          <w:szCs w:val="24"/>
          <w:lang w:val="es-AR"/>
        </w:rPr>
        <w:t>s</w:t>
      </w:r>
      <w:r w:rsidRPr="006F2B42">
        <w:rPr>
          <w:rFonts w:ascii="Nirmala UI" w:hAnsi="Nirmala UI" w:cs="Nirmala UI"/>
          <w:b/>
          <w:color w:val="800000"/>
          <w:sz w:val="24"/>
          <w:szCs w:val="24"/>
          <w:lang w:val="es-AR"/>
        </w:rPr>
        <w:t xml:space="preserve"> de nivel 1</w:t>
      </w:r>
      <w:r w:rsidR="004B1581">
        <w:rPr>
          <w:rFonts w:ascii="Nirmala UI" w:hAnsi="Nirmala UI" w:cs="Nirmala UI"/>
          <w:b/>
          <w:color w:val="800000"/>
          <w:sz w:val="24"/>
          <w:szCs w:val="24"/>
          <w:lang w:val="es-AR"/>
        </w:rPr>
        <w:t xml:space="preserve"> </w:t>
      </w:r>
      <w:r w:rsidR="004B1581" w:rsidRPr="004B1581">
        <w:rPr>
          <w:rFonts w:ascii="Nirmala UI" w:hAnsi="Nirmala UI" w:cs="Nirmala UI"/>
          <w:color w:val="800000"/>
          <w:sz w:val="24"/>
          <w:szCs w:val="24"/>
          <w:lang w:val="es-AR"/>
        </w:rPr>
        <w:t>(</w:t>
      </w:r>
      <w:r w:rsidR="004B1581" w:rsidRPr="004B1581">
        <w:rPr>
          <w:rFonts w:ascii="Nirmala UI" w:hAnsi="Nirmala UI" w:cs="Nirmala UI"/>
          <w:color w:val="800000"/>
          <w:sz w:val="24"/>
          <w:szCs w:val="24"/>
          <w:lang w:val="es-AR"/>
        </w:rPr>
        <w:t>en negrita</w:t>
      </w:r>
      <w:r w:rsidR="004B1581" w:rsidRPr="004B1581">
        <w:rPr>
          <w:rFonts w:ascii="Nirmala UI" w:hAnsi="Nirmala UI" w:cs="Nirmala UI"/>
          <w:color w:val="800000"/>
          <w:sz w:val="24"/>
          <w:szCs w:val="24"/>
          <w:lang w:val="es-AR"/>
        </w:rPr>
        <w:t xml:space="preserve">, Nirmala UI </w:t>
      </w:r>
      <w:r w:rsidR="00D17136" w:rsidRPr="004B1581">
        <w:rPr>
          <w:rFonts w:ascii="Nirmala UI" w:hAnsi="Nirmala UI" w:cs="Nirmala UI"/>
          <w:color w:val="800000"/>
          <w:sz w:val="24"/>
          <w:szCs w:val="24"/>
          <w:lang w:val="es-AR"/>
        </w:rPr>
        <w:t>12pt</w:t>
      </w:r>
      <w:r w:rsidR="004B1581" w:rsidRPr="004B1581">
        <w:rPr>
          <w:rFonts w:ascii="Nirmala UI" w:hAnsi="Nirmala UI" w:cs="Nirmala UI"/>
          <w:color w:val="800000"/>
          <w:sz w:val="24"/>
          <w:szCs w:val="24"/>
          <w:lang w:val="es-AR"/>
        </w:rPr>
        <w:t xml:space="preserve">, </w:t>
      </w:r>
      <w:r w:rsidRPr="004B1581">
        <w:rPr>
          <w:rFonts w:ascii="Nirmala UI" w:hAnsi="Nirmala UI" w:cs="Nirmala UI"/>
          <w:color w:val="800000"/>
          <w:sz w:val="24"/>
          <w:szCs w:val="24"/>
          <w:lang w:val="es-AR"/>
        </w:rPr>
        <w:t>alineado a la izquierda</w:t>
      </w:r>
      <w:r w:rsidR="00D17136" w:rsidRPr="004B1581">
        <w:rPr>
          <w:rFonts w:ascii="Nirmala UI" w:hAnsi="Nirmala UI" w:cs="Nirmala UI"/>
          <w:color w:val="800000"/>
          <w:sz w:val="24"/>
          <w:szCs w:val="24"/>
          <w:lang w:val="es-AR"/>
        </w:rPr>
        <w:t>)</w:t>
      </w:r>
    </w:p>
    <w:p w:rsidR="00A66971" w:rsidRPr="006F2B42" w:rsidRDefault="00A66971" w:rsidP="00D26C97">
      <w:pPr>
        <w:spacing w:after="0" w:line="240" w:lineRule="auto"/>
        <w:jc w:val="both"/>
        <w:rPr>
          <w:rFonts w:ascii="Nirmala UI" w:hAnsi="Nirmala UI" w:cs="Nirmala UI"/>
          <w:b/>
          <w:color w:val="800000"/>
          <w:sz w:val="24"/>
          <w:szCs w:val="24"/>
          <w:lang w:val="es-AR"/>
        </w:rPr>
      </w:pPr>
    </w:p>
    <w:p w:rsidR="00210EB6" w:rsidRPr="004B1581" w:rsidRDefault="00210EB6" w:rsidP="00D26C97">
      <w:pPr>
        <w:spacing w:after="0" w:line="240" w:lineRule="auto"/>
        <w:jc w:val="both"/>
        <w:rPr>
          <w:rFonts w:ascii="Nirmala UI" w:hAnsi="Nirmala UI" w:cs="Nirmala UI"/>
          <w:color w:val="800000"/>
          <w:lang w:val="es-AR"/>
        </w:rPr>
      </w:pPr>
      <w:r w:rsidRPr="006F2B42">
        <w:rPr>
          <w:rFonts w:ascii="Nirmala UI" w:hAnsi="Nirmala UI" w:cs="Nirmala UI"/>
          <w:b/>
          <w:color w:val="800000"/>
          <w:lang w:val="es-AR"/>
        </w:rPr>
        <w:t>1.1. Subtítulo</w:t>
      </w:r>
      <w:r w:rsidR="00A66971" w:rsidRPr="006F2B42">
        <w:rPr>
          <w:rFonts w:ascii="Nirmala UI" w:hAnsi="Nirmala UI" w:cs="Nirmala UI"/>
          <w:b/>
          <w:color w:val="800000"/>
          <w:lang w:val="es-AR"/>
        </w:rPr>
        <w:t>s</w:t>
      </w:r>
      <w:r w:rsidRPr="006F2B42">
        <w:rPr>
          <w:rFonts w:ascii="Nirmala UI" w:hAnsi="Nirmala UI" w:cs="Nirmala UI"/>
          <w:b/>
          <w:color w:val="800000"/>
          <w:lang w:val="es-AR"/>
        </w:rPr>
        <w:t xml:space="preserve"> de nivel 2 </w:t>
      </w:r>
      <w:r w:rsidR="00A66971" w:rsidRPr="006F2B42">
        <w:rPr>
          <w:rFonts w:ascii="Nirmala UI" w:hAnsi="Nirmala UI" w:cs="Nirmala UI"/>
          <w:b/>
          <w:color w:val="800000"/>
          <w:lang w:val="es-AR"/>
        </w:rPr>
        <w:t xml:space="preserve">si los tuviera </w:t>
      </w:r>
      <w:r w:rsidR="004B1581" w:rsidRPr="004B1581">
        <w:rPr>
          <w:rFonts w:ascii="Nirmala UI" w:hAnsi="Nirmala UI" w:cs="Nirmala UI"/>
          <w:color w:val="800000"/>
          <w:lang w:val="es-AR"/>
        </w:rPr>
        <w:t>(</w:t>
      </w:r>
      <w:r w:rsidR="004B1581" w:rsidRPr="004B1581">
        <w:rPr>
          <w:rFonts w:ascii="Nirmala UI" w:hAnsi="Nirmala UI" w:cs="Nirmala UI"/>
          <w:color w:val="800000"/>
          <w:lang w:val="es-AR"/>
        </w:rPr>
        <w:t>en negrita</w:t>
      </w:r>
      <w:r w:rsidR="004B1581" w:rsidRPr="004B1581">
        <w:rPr>
          <w:rFonts w:ascii="Nirmala UI" w:hAnsi="Nirmala UI" w:cs="Nirmala UI"/>
          <w:color w:val="800000"/>
          <w:lang w:val="es-AR"/>
        </w:rPr>
        <w:t>, Nirmala UI</w:t>
      </w:r>
      <w:r w:rsidR="004B1581">
        <w:rPr>
          <w:rFonts w:ascii="Nirmala UI" w:hAnsi="Nirmala UI" w:cs="Nirmala UI"/>
          <w:color w:val="800000"/>
          <w:lang w:val="es-AR"/>
        </w:rPr>
        <w:t xml:space="preserve"> 11</w:t>
      </w:r>
      <w:r w:rsidRPr="004B1581">
        <w:rPr>
          <w:rFonts w:ascii="Nirmala UI" w:hAnsi="Nirmala UI" w:cs="Nirmala UI"/>
          <w:color w:val="800000"/>
          <w:lang w:val="es-AR"/>
        </w:rPr>
        <w:t>pt, alineado a la izquierda)</w:t>
      </w:r>
    </w:p>
    <w:p w:rsidR="003D52F7" w:rsidRPr="006F2B42" w:rsidRDefault="003D52F7" w:rsidP="00D26C97">
      <w:pPr>
        <w:spacing w:after="0" w:line="240" w:lineRule="auto"/>
        <w:jc w:val="both"/>
        <w:rPr>
          <w:rFonts w:ascii="Nirmala UI" w:hAnsi="Nirmala UI" w:cs="Nirmala UI"/>
          <w:b/>
          <w:color w:val="800000"/>
          <w:sz w:val="24"/>
          <w:szCs w:val="24"/>
          <w:lang w:val="es-AR"/>
        </w:rPr>
      </w:pPr>
    </w:p>
    <w:p w:rsidR="00853EF6" w:rsidRPr="006F2B42" w:rsidRDefault="004B1581" w:rsidP="00853EF6">
      <w:pPr>
        <w:shd w:val="clear" w:color="auto" w:fill="FFFFFF"/>
        <w:spacing w:after="0" w:line="240" w:lineRule="auto"/>
        <w:ind w:firstLine="709"/>
        <w:jc w:val="both"/>
        <w:textAlignment w:val="baseline"/>
        <w:rPr>
          <w:rFonts w:ascii="Nirmala UI" w:eastAsia="Times New Roman" w:hAnsi="Nirmala UI" w:cs="Nirmala UI"/>
          <w:color w:val="000000"/>
          <w:bdr w:val="none" w:sz="0" w:space="0" w:color="auto" w:frame="1"/>
          <w:lang w:eastAsia="es-AR"/>
        </w:rPr>
      </w:pPr>
      <w:r>
        <w:rPr>
          <w:rFonts w:ascii="Nirmala UI" w:hAnsi="Nirmala UI" w:cs="Nirmala UI"/>
        </w:rPr>
        <w:t>Texto principal</w:t>
      </w:r>
      <w:r w:rsidR="00D17136" w:rsidRPr="006F2B42">
        <w:rPr>
          <w:rFonts w:ascii="Nirmala UI" w:hAnsi="Nirmala UI" w:cs="Nirmala UI"/>
        </w:rPr>
        <w:t xml:space="preserve"> en </w:t>
      </w:r>
      <w:r w:rsidRPr="004B1581">
        <w:rPr>
          <w:rFonts w:ascii="Nirmala UI" w:hAnsi="Nirmala UI" w:cs="Nirmala UI"/>
          <w:lang w:val="es-AR"/>
        </w:rPr>
        <w:t>Nirmala UI 11pt</w:t>
      </w:r>
      <w:r w:rsidR="00D17136" w:rsidRPr="006F2B42">
        <w:rPr>
          <w:rFonts w:ascii="Nirmala UI" w:hAnsi="Nirmala UI" w:cs="Nirmala UI"/>
        </w:rPr>
        <w:t xml:space="preserve"> con sangría de primera línea en</w:t>
      </w:r>
      <w:r w:rsidR="00210EB6" w:rsidRPr="006F2B42">
        <w:rPr>
          <w:rFonts w:ascii="Nirmala UI" w:hAnsi="Nirmala UI" w:cs="Nirmala UI"/>
        </w:rPr>
        <w:t xml:space="preserve"> cada párrafo en</w:t>
      </w:r>
      <w:r w:rsidR="00D17136" w:rsidRPr="006F2B42">
        <w:rPr>
          <w:rFonts w:ascii="Nirmala UI" w:hAnsi="Nirmala UI" w:cs="Nirmala UI"/>
        </w:rPr>
        <w:t xml:space="preserve"> </w:t>
      </w:r>
      <w:r w:rsidR="00853EF6" w:rsidRPr="006F2B42">
        <w:rPr>
          <w:rFonts w:ascii="Nirmala UI" w:hAnsi="Nirmala UI" w:cs="Nirmala UI"/>
        </w:rPr>
        <w:t>1</w:t>
      </w:r>
      <w:r w:rsidR="00D17136" w:rsidRPr="006F2B42">
        <w:rPr>
          <w:rFonts w:ascii="Nirmala UI" w:hAnsi="Nirmala UI" w:cs="Nirmala UI"/>
        </w:rPr>
        <w:t>,</w:t>
      </w:r>
      <w:r w:rsidR="00210EB6" w:rsidRPr="006F2B42">
        <w:rPr>
          <w:rFonts w:ascii="Nirmala UI" w:hAnsi="Nirmala UI" w:cs="Nirmala UI"/>
        </w:rPr>
        <w:t>2</w:t>
      </w:r>
      <w:r w:rsidR="00D17136" w:rsidRPr="006F2B42">
        <w:rPr>
          <w:rFonts w:ascii="Nirmala UI" w:hAnsi="Nirmala UI" w:cs="Nirmala UI"/>
        </w:rPr>
        <w:t>5</w:t>
      </w:r>
      <w:r w:rsidR="00210EB6" w:rsidRPr="006F2B42">
        <w:rPr>
          <w:rFonts w:ascii="Nirmala UI" w:hAnsi="Nirmala UI" w:cs="Nirmala UI"/>
        </w:rPr>
        <w:t xml:space="preserve"> </w:t>
      </w:r>
      <w:r w:rsidR="00D17136" w:rsidRPr="006F2B42">
        <w:rPr>
          <w:rFonts w:ascii="Nirmala UI" w:hAnsi="Nirmala UI" w:cs="Nirmala UI"/>
        </w:rPr>
        <w:t>cm</w:t>
      </w:r>
      <w:r w:rsidR="006F673F" w:rsidRPr="006F2B42">
        <w:rPr>
          <w:rFonts w:ascii="Nirmala UI" w:hAnsi="Nirmala UI" w:cs="Nirmala UI"/>
        </w:rPr>
        <w:t>.</w:t>
      </w:r>
      <w:r w:rsidR="003824DD" w:rsidRPr="006F2B42">
        <w:rPr>
          <w:rStyle w:val="Refdenotaalpie"/>
          <w:rFonts w:ascii="Nirmala UI" w:hAnsi="Nirmala UI" w:cs="Nirmala UI"/>
        </w:rPr>
        <w:footnoteReference w:id="1"/>
      </w:r>
      <w:r w:rsidR="003824DD" w:rsidRPr="006F2B42">
        <w:rPr>
          <w:rFonts w:ascii="Nirmala UI" w:hAnsi="Nirmala UI" w:cs="Nirmala UI"/>
        </w:rPr>
        <w:t xml:space="preserve"> </w:t>
      </w:r>
      <w:r w:rsidR="00853EF6" w:rsidRPr="006F2B42">
        <w:rPr>
          <w:rFonts w:ascii="Nirmala UI" w:eastAsia="Times New Roman" w:hAnsi="Nirmala UI" w:cs="Nirmala UI"/>
          <w:color w:val="000000"/>
          <w:bdr w:val="none" w:sz="0" w:space="0" w:color="auto" w:frame="1"/>
          <w:lang w:eastAsia="es-AR"/>
        </w:rPr>
        <w:t xml:space="preserve">El </w:t>
      </w:r>
      <w:r w:rsidR="00853EF6" w:rsidRPr="004B1581">
        <w:rPr>
          <w:rFonts w:ascii="Nirmala UI" w:eastAsia="Times New Roman" w:hAnsi="Nirmala UI" w:cs="Nirmala UI"/>
          <w:b/>
          <w:color w:val="000000"/>
          <w:bdr w:val="none" w:sz="0" w:space="0" w:color="auto" w:frame="1"/>
          <w:lang w:eastAsia="es-AR"/>
        </w:rPr>
        <w:t>número de la nota al pie va después de toda puntuación</w:t>
      </w:r>
      <w:r w:rsidR="00853EF6" w:rsidRPr="006F2B42">
        <w:rPr>
          <w:rFonts w:ascii="Nirmala UI" w:eastAsia="Times New Roman" w:hAnsi="Nirmala UI" w:cs="Nirmala UI"/>
          <w:color w:val="000000"/>
          <w:bdr w:val="none" w:sz="0" w:space="0" w:color="auto" w:frame="1"/>
          <w:lang w:eastAsia="es-AR"/>
        </w:rPr>
        <w:t>, sea coma, punto o comillas.</w:t>
      </w:r>
    </w:p>
    <w:p w:rsidR="00210EB6" w:rsidRPr="006F2B42" w:rsidRDefault="00210EB6" w:rsidP="00853EF6">
      <w:pPr>
        <w:shd w:val="clear" w:color="auto" w:fill="FFFFFF"/>
        <w:spacing w:after="0" w:line="240" w:lineRule="auto"/>
        <w:ind w:firstLine="709"/>
        <w:jc w:val="both"/>
        <w:textAlignment w:val="baseline"/>
        <w:rPr>
          <w:rFonts w:ascii="Nirmala UI" w:eastAsia="Times New Roman" w:hAnsi="Nirmala UI" w:cs="Nirmala UI"/>
          <w:color w:val="000000"/>
          <w:lang w:eastAsia="es-AR"/>
        </w:rPr>
      </w:pPr>
      <w:r w:rsidRPr="006F2B42">
        <w:rPr>
          <w:rFonts w:ascii="Nirmala UI" w:eastAsia="Times New Roman" w:hAnsi="Nirmala UI" w:cs="Nirmala UI"/>
          <w:color w:val="000000"/>
          <w:lang w:eastAsia="es-AR"/>
        </w:rPr>
        <w:t xml:space="preserve">Si hiciera falta insertar numeraciones en los subtítulos, </w:t>
      </w:r>
      <w:r w:rsidR="004B1581">
        <w:rPr>
          <w:rFonts w:ascii="Nirmala UI" w:eastAsia="Times New Roman" w:hAnsi="Nirmala UI" w:cs="Nirmala UI"/>
          <w:color w:val="000000"/>
          <w:lang w:eastAsia="es-AR"/>
        </w:rPr>
        <w:t xml:space="preserve">usar </w:t>
      </w:r>
      <w:r w:rsidRPr="006F2B42">
        <w:rPr>
          <w:rFonts w:ascii="Nirmala UI" w:eastAsia="Times New Roman" w:hAnsi="Nirmala UI" w:cs="Nirmala UI"/>
          <w:color w:val="000000"/>
          <w:lang w:eastAsia="es-AR"/>
        </w:rPr>
        <w:t xml:space="preserve">números arábigos </w:t>
      </w:r>
      <w:r w:rsidR="004B1581">
        <w:rPr>
          <w:rFonts w:ascii="Nirmala UI" w:eastAsia="Times New Roman" w:hAnsi="Nirmala UI" w:cs="Nirmala UI"/>
          <w:color w:val="000000"/>
          <w:lang w:eastAsia="es-AR"/>
        </w:rPr>
        <w:t xml:space="preserve">(ej: </w:t>
      </w:r>
      <w:r w:rsidRPr="006F2B42">
        <w:rPr>
          <w:rFonts w:ascii="Nirmala UI" w:eastAsia="Times New Roman" w:hAnsi="Nirmala UI" w:cs="Nirmala UI"/>
          <w:color w:val="000000"/>
          <w:lang w:eastAsia="es-AR"/>
        </w:rPr>
        <w:t xml:space="preserve">1.1.). </w:t>
      </w:r>
      <w:r w:rsidR="004B1581">
        <w:rPr>
          <w:rFonts w:ascii="Nirmala UI" w:eastAsia="Times New Roman" w:hAnsi="Nirmala UI" w:cs="Nirmala UI"/>
          <w:b/>
          <w:color w:val="000000"/>
          <w:lang w:eastAsia="es-AR"/>
        </w:rPr>
        <w:t>No insertar punto final en los títulos o subtítulos</w:t>
      </w:r>
    </w:p>
    <w:p w:rsidR="003824DD" w:rsidRPr="006F2B42" w:rsidRDefault="00D17136" w:rsidP="003D52F7">
      <w:pPr>
        <w:tabs>
          <w:tab w:val="left" w:pos="709"/>
        </w:tabs>
        <w:spacing w:after="0" w:line="240" w:lineRule="auto"/>
        <w:ind w:firstLine="709"/>
        <w:jc w:val="both"/>
        <w:rPr>
          <w:rFonts w:ascii="Nirmala UI" w:hAnsi="Nirmala UI" w:cs="Nirmala UI"/>
        </w:rPr>
      </w:pPr>
      <w:r w:rsidRPr="006F2B42">
        <w:rPr>
          <w:rFonts w:ascii="Nirmala UI" w:hAnsi="Nirmala UI" w:cs="Nirmala UI"/>
        </w:rPr>
        <w:t>No incluir en este manuscrito información que permita identificar al/los/las</w:t>
      </w:r>
      <w:r w:rsidR="003D52F7" w:rsidRPr="006F2B42">
        <w:rPr>
          <w:rFonts w:ascii="Nirmala UI" w:hAnsi="Nirmala UI" w:cs="Nirmala UI"/>
        </w:rPr>
        <w:t xml:space="preserve"> </w:t>
      </w:r>
      <w:r w:rsidRPr="006F2B42">
        <w:rPr>
          <w:rFonts w:ascii="Nirmala UI" w:hAnsi="Nirmala UI" w:cs="Nirmala UI"/>
        </w:rPr>
        <w:t>autor/es/as. Evite incorporar información de este tipo en agradecimientos, notas a pie o expresiones tales como</w:t>
      </w:r>
      <w:r w:rsidR="004B1581">
        <w:rPr>
          <w:rFonts w:ascii="Nirmala UI" w:hAnsi="Nirmala UI" w:cs="Nirmala UI"/>
        </w:rPr>
        <w:t xml:space="preserve">: </w:t>
      </w:r>
      <w:r w:rsidRPr="006F2B42">
        <w:rPr>
          <w:rFonts w:ascii="Nirmala UI" w:hAnsi="Nirmala UI" w:cs="Nirmala UI"/>
        </w:rPr>
        <w:t>en otros trabajos hemos abordado esta cuestión (Gonz</w:t>
      </w:r>
      <w:r w:rsidR="00A66971" w:rsidRPr="006F2B42">
        <w:rPr>
          <w:rFonts w:ascii="Nirmala UI" w:hAnsi="Nirmala UI" w:cs="Nirmala UI"/>
        </w:rPr>
        <w:t>á</w:t>
      </w:r>
      <w:r w:rsidRPr="006F2B42">
        <w:rPr>
          <w:rFonts w:ascii="Nirmala UI" w:hAnsi="Nirmala UI" w:cs="Nirmala UI"/>
        </w:rPr>
        <w:t>lez</w:t>
      </w:r>
      <w:r w:rsidR="00A66971" w:rsidRPr="006F2B42">
        <w:rPr>
          <w:rFonts w:ascii="Nirmala UI" w:hAnsi="Nirmala UI" w:cs="Nirmala UI"/>
        </w:rPr>
        <w:t>,</w:t>
      </w:r>
      <w:r w:rsidR="004B1581">
        <w:rPr>
          <w:rFonts w:ascii="Nirmala UI" w:hAnsi="Nirmala UI" w:cs="Nirmala UI"/>
        </w:rPr>
        <w:t xml:space="preserve"> 2007)</w:t>
      </w:r>
      <w:r w:rsidRPr="006F2B42">
        <w:rPr>
          <w:rFonts w:ascii="Nirmala UI" w:hAnsi="Nirmala UI" w:cs="Nirmala UI"/>
        </w:rPr>
        <w:t>. En este caso, puede reemplazarlas por verbos impersonales, como</w:t>
      </w:r>
      <w:r w:rsidR="004B1581">
        <w:rPr>
          <w:rFonts w:ascii="Nirmala UI" w:hAnsi="Nirmala UI" w:cs="Nirmala UI"/>
        </w:rPr>
        <w:t xml:space="preserve">: </w:t>
      </w:r>
      <w:r w:rsidRPr="006F2B42">
        <w:rPr>
          <w:rFonts w:ascii="Nirmala UI" w:hAnsi="Nirmala UI" w:cs="Nirmala UI"/>
        </w:rPr>
        <w:t>en otros trabajos se ha abordado esta cuestión (González</w:t>
      </w:r>
      <w:r w:rsidR="00A66971" w:rsidRPr="006F2B42">
        <w:rPr>
          <w:rFonts w:ascii="Nirmala UI" w:hAnsi="Nirmala UI" w:cs="Nirmala UI"/>
        </w:rPr>
        <w:t>,</w:t>
      </w:r>
      <w:r w:rsidR="004B1581">
        <w:rPr>
          <w:rFonts w:ascii="Nirmala UI" w:hAnsi="Nirmala UI" w:cs="Nirmala UI"/>
        </w:rPr>
        <w:t xml:space="preserve"> 2007)</w:t>
      </w:r>
      <w:r w:rsidRPr="006F2B42">
        <w:rPr>
          <w:rFonts w:ascii="Nirmala UI" w:hAnsi="Nirmala UI" w:cs="Nirmala UI"/>
        </w:rPr>
        <w:t>.</w:t>
      </w:r>
    </w:p>
    <w:p w:rsidR="00A66971" w:rsidRPr="006F2B42" w:rsidRDefault="006F673F" w:rsidP="004B1581">
      <w:pPr>
        <w:shd w:val="clear" w:color="auto" w:fill="FFFFFF"/>
        <w:spacing w:after="0" w:line="240" w:lineRule="auto"/>
        <w:ind w:firstLine="708"/>
        <w:jc w:val="both"/>
        <w:textAlignment w:val="baseline"/>
        <w:rPr>
          <w:rFonts w:ascii="Nirmala UI" w:eastAsia="Times New Roman" w:hAnsi="Nirmala UI" w:cs="Nirmala UI"/>
          <w:color w:val="000000"/>
          <w:lang w:eastAsia="es-AR"/>
        </w:rPr>
      </w:pPr>
      <w:r w:rsidRPr="006F2B42">
        <w:rPr>
          <w:rFonts w:ascii="Nirmala UI" w:hAnsi="Nirmala UI" w:cs="Nirmala UI"/>
        </w:rPr>
        <w:t xml:space="preserve">Si se utilizan </w:t>
      </w:r>
      <w:r w:rsidRPr="000959AB">
        <w:rPr>
          <w:rFonts w:ascii="Nirmala UI" w:hAnsi="Nirmala UI" w:cs="Nirmala UI"/>
          <w:b/>
        </w:rPr>
        <w:t xml:space="preserve">abreviaturas </w:t>
      </w:r>
      <w:r w:rsidRPr="000959AB">
        <w:rPr>
          <w:rFonts w:ascii="Nirmala UI" w:hAnsi="Nirmala UI" w:cs="Nirmala UI"/>
        </w:rPr>
        <w:t>en el cuerpo</w:t>
      </w:r>
      <w:r w:rsidRPr="006F2B42">
        <w:rPr>
          <w:rFonts w:ascii="Nirmala UI" w:hAnsi="Nirmala UI" w:cs="Nirmala UI"/>
        </w:rPr>
        <w:t xml:space="preserve"> del texto o en las citas a pie de página para referirse </w:t>
      </w:r>
      <w:r w:rsidR="00A66971" w:rsidRPr="006F2B42">
        <w:rPr>
          <w:rFonts w:ascii="Nirmala UI" w:eastAsia="Times New Roman" w:hAnsi="Nirmala UI" w:cs="Nirmala UI"/>
          <w:color w:val="000000"/>
          <w:bdr w:val="none" w:sz="0" w:space="0" w:color="auto" w:frame="1"/>
          <w:lang w:eastAsia="es-AR"/>
        </w:rPr>
        <w:t xml:space="preserve">en reiteradas ocasiones a una misma institución, organización, fuente, etc. se consignará en la primera mención el nombre completo y entre paréntesis la abreviatura </w:t>
      </w:r>
      <w:r w:rsidR="004B1581">
        <w:rPr>
          <w:rFonts w:ascii="Nirmala UI" w:eastAsia="Times New Roman" w:hAnsi="Nirmala UI" w:cs="Nirmala UI"/>
          <w:color w:val="000000"/>
          <w:bdr w:val="none" w:sz="0" w:space="0" w:color="auto" w:frame="1"/>
          <w:lang w:eastAsia="es-AR"/>
        </w:rPr>
        <w:t>a uti</w:t>
      </w:r>
      <w:r w:rsidR="00B5533D">
        <w:rPr>
          <w:rFonts w:ascii="Nirmala UI" w:eastAsia="Times New Roman" w:hAnsi="Nirmala UI" w:cs="Nirmala UI"/>
          <w:color w:val="000000"/>
          <w:bdr w:val="none" w:sz="0" w:space="0" w:color="auto" w:frame="1"/>
          <w:lang w:eastAsia="es-AR"/>
        </w:rPr>
        <w:t xml:space="preserve">lizar en adelante. </w:t>
      </w:r>
      <w:r w:rsidR="00B5533D" w:rsidRPr="00B5533D">
        <w:rPr>
          <w:rFonts w:ascii="Nirmala UI" w:eastAsia="Times New Roman" w:hAnsi="Nirmala UI" w:cs="Nirmala UI"/>
          <w:color w:val="0070C0"/>
          <w:bdr w:val="none" w:sz="0" w:space="0" w:color="auto" w:frame="1"/>
          <w:lang w:eastAsia="es-AR"/>
        </w:rPr>
        <w:t>E</w:t>
      </w:r>
      <w:r w:rsidR="004B1581" w:rsidRPr="00B5533D">
        <w:rPr>
          <w:rFonts w:ascii="Nirmala UI" w:eastAsia="Times New Roman" w:hAnsi="Nirmala UI" w:cs="Nirmala UI"/>
          <w:color w:val="0070C0"/>
          <w:bdr w:val="none" w:sz="0" w:space="0" w:color="auto" w:frame="1"/>
          <w:lang w:eastAsia="es-AR"/>
        </w:rPr>
        <w:t>j</w:t>
      </w:r>
      <w:r w:rsidR="00B5533D">
        <w:rPr>
          <w:rFonts w:ascii="Nirmala UI" w:eastAsia="Times New Roman" w:hAnsi="Nirmala UI" w:cs="Nirmala UI"/>
          <w:color w:val="0070C0"/>
          <w:bdr w:val="none" w:sz="0" w:space="0" w:color="auto" w:frame="1"/>
          <w:lang w:eastAsia="es-AR"/>
        </w:rPr>
        <w:t>emplo</w:t>
      </w:r>
      <w:r w:rsidR="00A66971" w:rsidRPr="00B5533D">
        <w:rPr>
          <w:rFonts w:ascii="Nirmala UI" w:eastAsia="Times New Roman" w:hAnsi="Nirmala UI" w:cs="Nirmala UI"/>
          <w:color w:val="0070C0"/>
          <w:bdr w:val="none" w:sz="0" w:space="0" w:color="auto" w:frame="1"/>
          <w:lang w:eastAsia="es-AR"/>
        </w:rPr>
        <w:t>:</w:t>
      </w:r>
      <w:r w:rsidR="00A66971" w:rsidRPr="006F2B42">
        <w:rPr>
          <w:rFonts w:ascii="Nirmala UI" w:eastAsia="Times New Roman" w:hAnsi="Nirmala UI" w:cs="Nirmala UI"/>
          <w:color w:val="000000"/>
          <w:bdr w:val="none" w:sz="0" w:space="0" w:color="auto" w:frame="1"/>
          <w:lang w:eastAsia="es-AR"/>
        </w:rPr>
        <w:t xml:space="preserve"> Ministerio de Cultura y Educación (MCyE), Fuerzas Armadas (FFAA), Unión Cívica Radical (UCR), </w:t>
      </w:r>
      <w:r w:rsidR="00A66971" w:rsidRPr="006F2B42">
        <w:rPr>
          <w:rFonts w:ascii="Nirmala UI" w:eastAsia="Calibri" w:hAnsi="Nirmala UI" w:cs="Nirmala UI"/>
        </w:rPr>
        <w:t xml:space="preserve">Movimiento Peronista Montonero (MPM), </w:t>
      </w:r>
      <w:r w:rsidR="00A66971" w:rsidRPr="006F2B42">
        <w:rPr>
          <w:rFonts w:ascii="Nirmala UI" w:eastAsia="Times New Roman" w:hAnsi="Nirmala UI" w:cs="Nirmala UI"/>
          <w:color w:val="000000"/>
          <w:bdr w:val="none" w:sz="0" w:space="0" w:color="auto" w:frame="1"/>
          <w:lang w:eastAsia="es-AR"/>
        </w:rPr>
        <w:t>Código Rural de la provincia de Buenos Aires (CR),</w:t>
      </w:r>
      <w:r w:rsidR="00A66971" w:rsidRPr="006F2B42">
        <w:rPr>
          <w:rFonts w:ascii="Nirmala UI" w:hAnsi="Nirmala UI" w:cs="Nirmala UI"/>
        </w:rPr>
        <w:t xml:space="preserve"> Diario de Sesiones (DS), Boletín Oficial de la República Argentina (BORA)</w:t>
      </w:r>
      <w:r w:rsidR="00A66971" w:rsidRPr="006F2B42">
        <w:rPr>
          <w:rFonts w:ascii="Nirmala UI" w:eastAsia="Times New Roman" w:hAnsi="Nirmala UI" w:cs="Nirmala UI"/>
          <w:color w:val="000000"/>
          <w:bdr w:val="none" w:sz="0" w:space="0" w:color="auto" w:frame="1"/>
          <w:lang w:eastAsia="es-AR"/>
        </w:rPr>
        <w:t>.</w:t>
      </w:r>
      <w:r w:rsidR="004B1581">
        <w:rPr>
          <w:rFonts w:ascii="Nirmala UI" w:eastAsia="Times New Roman" w:hAnsi="Nirmala UI" w:cs="Nirmala UI"/>
          <w:color w:val="000000"/>
          <w:bdr w:val="none" w:sz="0" w:space="0" w:color="auto" w:frame="1"/>
          <w:lang w:eastAsia="es-AR"/>
        </w:rPr>
        <w:t xml:space="preserve"> </w:t>
      </w:r>
    </w:p>
    <w:p w:rsidR="002130B0" w:rsidRPr="006F2B42" w:rsidRDefault="002130B0" w:rsidP="003D52F7">
      <w:pPr>
        <w:spacing w:after="0" w:line="240" w:lineRule="auto"/>
        <w:ind w:firstLine="709"/>
        <w:jc w:val="both"/>
        <w:rPr>
          <w:rFonts w:ascii="Nirmala UI" w:hAnsi="Nirmala UI" w:cs="Nirmala UI"/>
          <w:lang w:val="es-AR"/>
        </w:rPr>
      </w:pPr>
      <w:r w:rsidRPr="006F2B42">
        <w:rPr>
          <w:rFonts w:ascii="Nirmala UI" w:hAnsi="Nirmala UI" w:cs="Nirmala UI"/>
          <w:lang w:val="es-AR"/>
        </w:rPr>
        <w:t xml:space="preserve">Las </w:t>
      </w:r>
      <w:r w:rsidRPr="000959AB">
        <w:rPr>
          <w:rFonts w:ascii="Nirmala UI" w:hAnsi="Nirmala UI" w:cs="Nirmala UI"/>
          <w:b/>
          <w:lang w:val="es-AR"/>
        </w:rPr>
        <w:t>citas bibliográficas y de fuentes</w:t>
      </w:r>
      <w:r w:rsidRPr="006F2B42">
        <w:rPr>
          <w:rFonts w:ascii="Nirmala UI" w:hAnsi="Nirmala UI" w:cs="Nirmala UI"/>
          <w:lang w:val="es-AR"/>
        </w:rPr>
        <w:t xml:space="preserve"> dentro del texto, se colocarán entre comillas sin cursivas, especificando la procedencia (autor, año y página). Si el tramo citado tiene menos de 40 palabras, se transc</w:t>
      </w:r>
      <w:r w:rsidR="00B5533D">
        <w:rPr>
          <w:rFonts w:ascii="Nirmala UI" w:hAnsi="Nirmala UI" w:cs="Nirmala UI"/>
          <w:lang w:val="es-AR"/>
        </w:rPr>
        <w:t xml:space="preserve">ribirá dentro del párrafo. </w:t>
      </w:r>
      <w:r w:rsidR="00B5533D" w:rsidRPr="00B5533D">
        <w:rPr>
          <w:rFonts w:ascii="Nirmala UI" w:hAnsi="Nirmala UI" w:cs="Nirmala UI"/>
          <w:color w:val="0070C0"/>
          <w:lang w:val="es-AR"/>
        </w:rPr>
        <w:t>E</w:t>
      </w:r>
      <w:r w:rsidRPr="00B5533D">
        <w:rPr>
          <w:rFonts w:ascii="Nirmala UI" w:hAnsi="Nirmala UI" w:cs="Nirmala UI"/>
          <w:color w:val="0070C0"/>
          <w:lang w:val="es-AR"/>
        </w:rPr>
        <w:t>j</w:t>
      </w:r>
      <w:r w:rsidR="00B5533D">
        <w:rPr>
          <w:rFonts w:ascii="Nirmala UI" w:hAnsi="Nirmala UI" w:cs="Nirmala UI"/>
          <w:color w:val="0070C0"/>
          <w:lang w:val="es-AR"/>
        </w:rPr>
        <w:t>emplo</w:t>
      </w:r>
      <w:r w:rsidRPr="00B5533D">
        <w:rPr>
          <w:rFonts w:ascii="Nirmala UI" w:hAnsi="Nirmala UI" w:cs="Nirmala UI"/>
          <w:color w:val="0070C0"/>
          <w:lang w:val="es-AR"/>
        </w:rPr>
        <w:t>:</w:t>
      </w:r>
      <w:r w:rsidRPr="006F2B42">
        <w:rPr>
          <w:rFonts w:ascii="Nirmala UI" w:hAnsi="Nirmala UI" w:cs="Nirmala UI"/>
        </w:rPr>
        <w:t xml:space="preserve"> </w:t>
      </w:r>
      <w:r w:rsidRPr="006F2B42">
        <w:rPr>
          <w:rFonts w:ascii="Nirmala UI" w:hAnsi="Nirmala UI" w:cs="Nirmala UI"/>
          <w:lang w:val="es-AR"/>
        </w:rPr>
        <w:t xml:space="preserve">Según Eduardo Cavieres “el crecimiento económico no significó ni desarrollo social ni grandes transformaciones en las estructuras tradicionales de la economía” (2003, p. 111). </w:t>
      </w:r>
      <w:r w:rsidRPr="00B5533D">
        <w:rPr>
          <w:rFonts w:ascii="Nirmala UI" w:hAnsi="Nirmala UI" w:cs="Nirmala UI"/>
          <w:color w:val="0070C0"/>
          <w:lang w:val="es-AR"/>
        </w:rPr>
        <w:t>O bien:</w:t>
      </w:r>
      <w:r w:rsidRPr="006F2B42">
        <w:rPr>
          <w:rFonts w:ascii="Nirmala UI" w:hAnsi="Nirmala UI" w:cs="Nirmala UI"/>
          <w:lang w:val="es-AR"/>
        </w:rPr>
        <w:t xml:space="preserve"> En 2003, Eduardo Cavieres explicó que “el crecimiento económico no significó ni desarrollo social ni grandes transformaciones en las estructuras tradicionales de la economía” (p. 111). </w:t>
      </w:r>
      <w:r w:rsidRPr="00B5533D">
        <w:rPr>
          <w:rFonts w:ascii="Nirmala UI" w:hAnsi="Nirmala UI" w:cs="Nirmala UI"/>
          <w:color w:val="0070C0"/>
          <w:lang w:val="es-AR"/>
        </w:rPr>
        <w:t xml:space="preserve">Esta forma también es posible: </w:t>
      </w:r>
      <w:r w:rsidRPr="006F2B42">
        <w:rPr>
          <w:rFonts w:ascii="Nirmala UI" w:hAnsi="Nirmala UI" w:cs="Nirmala UI"/>
          <w:lang w:val="es-AR"/>
        </w:rPr>
        <w:t>El crecimiento económico “no significó ni desarrollo social ni grandes transformaciones en las estructuras tradicionales de la economía” (Cavieres, 2003, p. 111).</w:t>
      </w:r>
    </w:p>
    <w:p w:rsidR="002130B0" w:rsidRPr="00B5533D" w:rsidRDefault="002130B0" w:rsidP="003D52F7">
      <w:pPr>
        <w:spacing w:after="0" w:line="240" w:lineRule="auto"/>
        <w:ind w:firstLine="709"/>
        <w:jc w:val="both"/>
        <w:rPr>
          <w:rFonts w:ascii="Nirmala UI" w:hAnsi="Nirmala UI" w:cs="Nirmala UI"/>
          <w:color w:val="0070C0"/>
          <w:lang w:val="es-AR"/>
        </w:rPr>
      </w:pPr>
      <w:r w:rsidRPr="006F2B42">
        <w:rPr>
          <w:rFonts w:ascii="Nirmala UI" w:hAnsi="Nirmala UI" w:cs="Nirmala UI"/>
          <w:lang w:val="es-AR"/>
        </w:rPr>
        <w:t xml:space="preserve">Si la cita supera las 40 palabras, irá en párrafo aparte, </w:t>
      </w:r>
      <w:r w:rsidR="006F2B42">
        <w:rPr>
          <w:rFonts w:ascii="Nirmala UI" w:hAnsi="Nirmala UI" w:cs="Nirmala UI"/>
          <w:lang w:val="es-AR"/>
        </w:rPr>
        <w:t xml:space="preserve">sin comillas, </w:t>
      </w:r>
      <w:r w:rsidRPr="006F2B42">
        <w:rPr>
          <w:rFonts w:ascii="Nirmala UI" w:hAnsi="Nirmala UI" w:cs="Nirmala UI"/>
          <w:lang w:val="es-AR"/>
        </w:rPr>
        <w:t>con sangría de 1</w:t>
      </w:r>
      <w:r w:rsidR="00210EB6" w:rsidRPr="006F2B42">
        <w:rPr>
          <w:rFonts w:ascii="Nirmala UI" w:hAnsi="Nirmala UI" w:cs="Nirmala UI"/>
          <w:lang w:val="es-AR"/>
        </w:rPr>
        <w:t xml:space="preserve">,5 </w:t>
      </w:r>
      <w:r w:rsidRPr="006F2B42">
        <w:rPr>
          <w:rFonts w:ascii="Nirmala UI" w:hAnsi="Nirmala UI" w:cs="Nirmala UI"/>
          <w:lang w:val="es-AR"/>
        </w:rPr>
        <w:t>cm para todo el párrafo, separado del texto por una línea en bl</w:t>
      </w:r>
      <w:r w:rsidR="00B5533D">
        <w:rPr>
          <w:rFonts w:ascii="Nirmala UI" w:hAnsi="Nirmala UI" w:cs="Nirmala UI"/>
          <w:lang w:val="es-AR"/>
        </w:rPr>
        <w:t xml:space="preserve">anco y en letra tamaño 10. </w:t>
      </w:r>
      <w:r w:rsidR="00B5533D" w:rsidRPr="00B5533D">
        <w:rPr>
          <w:rFonts w:ascii="Nirmala UI" w:hAnsi="Nirmala UI" w:cs="Nirmala UI"/>
          <w:color w:val="0070C0"/>
          <w:lang w:val="es-AR"/>
        </w:rPr>
        <w:t>Ejemplo</w:t>
      </w:r>
      <w:r w:rsidRPr="00B5533D">
        <w:rPr>
          <w:rFonts w:ascii="Nirmala UI" w:hAnsi="Nirmala UI" w:cs="Nirmala UI"/>
          <w:color w:val="0070C0"/>
          <w:lang w:val="es-AR"/>
        </w:rPr>
        <w:t>:</w:t>
      </w:r>
    </w:p>
    <w:p w:rsidR="003D52F7" w:rsidRPr="006F2B42" w:rsidRDefault="003D52F7" w:rsidP="002130B0">
      <w:pPr>
        <w:spacing w:after="0" w:line="240" w:lineRule="auto"/>
        <w:ind w:firstLine="284"/>
        <w:jc w:val="both"/>
        <w:rPr>
          <w:rFonts w:ascii="Nirmala UI" w:hAnsi="Nirmala UI" w:cs="Nirmala UI"/>
          <w:lang w:val="es-AR"/>
        </w:rPr>
      </w:pPr>
    </w:p>
    <w:p w:rsidR="002130B0" w:rsidRPr="006F2B42" w:rsidRDefault="002130B0" w:rsidP="00210EB6">
      <w:pPr>
        <w:spacing w:after="0" w:line="240" w:lineRule="auto"/>
        <w:ind w:left="851"/>
        <w:jc w:val="both"/>
        <w:rPr>
          <w:rFonts w:ascii="Nirmala UI" w:hAnsi="Nirmala UI" w:cs="Nirmala UI"/>
          <w:lang w:val="es-AR"/>
        </w:rPr>
      </w:pPr>
      <w:r w:rsidRPr="006F2B42">
        <w:rPr>
          <w:rFonts w:ascii="Nirmala UI" w:hAnsi="Nirmala UI" w:cs="Nirmala UI"/>
          <w:sz w:val="20"/>
          <w:szCs w:val="20"/>
          <w:lang w:val="es-AR"/>
        </w:rPr>
        <w:t xml:space="preserve">Dentro de una cita, se usarán tres puntos suspensivos (sin poner entre paréntesis) para indicar que se ha omitido parte de la oración original. En caso de omitir en la cita </w:t>
      </w:r>
      <w:r w:rsidRPr="006F2B42">
        <w:rPr>
          <w:rFonts w:ascii="Nirmala UI" w:hAnsi="Nirmala UI" w:cs="Nirmala UI"/>
          <w:sz w:val="20"/>
          <w:szCs w:val="20"/>
          <w:lang w:val="es-AR"/>
        </w:rPr>
        <w:lastRenderedPageBreak/>
        <w:t>oraciones enteras de la fuente original, se indicará la supresión con cuatro puntos suspensivos (sin poner paréntesis). No se usan los puntos suspensivos al principio ni al final de una cita, aún en caso de que se haya omitido material. Usar corchetes, no paréntesis, para incluir agregados o explicaciones de quien escribe el artículo. Respecto a las citas de autores se consignará el apellido del autor, año de edición y página. (Autor, año, p…)</w:t>
      </w:r>
      <w:r w:rsidRPr="006F2B42">
        <w:rPr>
          <w:rFonts w:ascii="Nirmala UI" w:hAnsi="Nirmala UI" w:cs="Nirmala UI"/>
          <w:lang w:val="es-AR"/>
        </w:rPr>
        <w:t xml:space="preserve"> </w:t>
      </w:r>
    </w:p>
    <w:p w:rsidR="002130B0" w:rsidRPr="006F2B42" w:rsidRDefault="002130B0" w:rsidP="002130B0">
      <w:pPr>
        <w:spacing w:after="0" w:line="240" w:lineRule="auto"/>
        <w:ind w:left="709"/>
        <w:jc w:val="both"/>
        <w:rPr>
          <w:rFonts w:ascii="Nirmala UI" w:hAnsi="Nirmala UI" w:cs="Nirmala UI"/>
          <w:lang w:val="es-AR"/>
        </w:rPr>
      </w:pPr>
    </w:p>
    <w:p w:rsidR="006F673F" w:rsidRPr="006F2B42" w:rsidRDefault="00B5533D" w:rsidP="003D52F7">
      <w:pPr>
        <w:spacing w:after="0" w:line="240" w:lineRule="auto"/>
        <w:ind w:firstLine="709"/>
        <w:jc w:val="both"/>
        <w:rPr>
          <w:rFonts w:ascii="Nirmala UI" w:hAnsi="Nirmala UI" w:cs="Nirmala UI"/>
          <w:lang w:val="es-AR"/>
        </w:rPr>
      </w:pPr>
      <w:r>
        <w:rPr>
          <w:rFonts w:ascii="Nirmala UI" w:hAnsi="Nirmala UI" w:cs="Nirmala UI"/>
          <w:lang w:val="es-AR"/>
        </w:rPr>
        <w:t>Al</w:t>
      </w:r>
      <w:r w:rsidR="006F673F" w:rsidRPr="006F2B42">
        <w:rPr>
          <w:rFonts w:ascii="Nirmala UI" w:hAnsi="Nirmala UI" w:cs="Nirmala UI"/>
          <w:lang w:val="es-AR"/>
        </w:rPr>
        <w:t xml:space="preserve"> incluir </w:t>
      </w:r>
      <w:r w:rsidRPr="000959AB">
        <w:rPr>
          <w:rFonts w:ascii="Nirmala UI" w:hAnsi="Nirmala UI" w:cs="Nirmala UI"/>
          <w:b/>
          <w:lang w:val="es-AR"/>
        </w:rPr>
        <w:t xml:space="preserve">gráficos, </w:t>
      </w:r>
      <w:r w:rsidR="006F673F" w:rsidRPr="000959AB">
        <w:rPr>
          <w:rFonts w:ascii="Nirmala UI" w:hAnsi="Nirmala UI" w:cs="Nirmala UI"/>
          <w:b/>
          <w:lang w:val="es-AR"/>
        </w:rPr>
        <w:t xml:space="preserve">imágenes, cuadros, </w:t>
      </w:r>
      <w:r w:rsidRPr="000959AB">
        <w:rPr>
          <w:rFonts w:ascii="Nirmala UI" w:hAnsi="Nirmala UI" w:cs="Nirmala UI"/>
          <w:b/>
          <w:lang w:val="es-AR"/>
        </w:rPr>
        <w:t>tablas</w:t>
      </w:r>
      <w:r>
        <w:rPr>
          <w:rFonts w:ascii="Nirmala UI" w:hAnsi="Nirmala UI" w:cs="Nirmala UI"/>
          <w:lang w:val="es-AR"/>
        </w:rPr>
        <w:t xml:space="preserve"> </w:t>
      </w:r>
      <w:r w:rsidR="006F673F" w:rsidRPr="006F2B42">
        <w:rPr>
          <w:rFonts w:ascii="Nirmala UI" w:hAnsi="Nirmala UI" w:cs="Nirmala UI"/>
          <w:lang w:val="es-AR"/>
        </w:rPr>
        <w:t>las referencias deben estar completas, co</w:t>
      </w:r>
      <w:r>
        <w:rPr>
          <w:rFonts w:ascii="Nirmala UI" w:hAnsi="Nirmala UI" w:cs="Nirmala UI"/>
          <w:lang w:val="es-AR"/>
        </w:rPr>
        <w:t>mo en el siguiente ejemplo:</w:t>
      </w:r>
    </w:p>
    <w:p w:rsidR="00052146" w:rsidRPr="006F2B42" w:rsidRDefault="00052146" w:rsidP="006F673F">
      <w:pPr>
        <w:spacing w:after="0" w:line="240" w:lineRule="auto"/>
        <w:ind w:firstLine="284"/>
        <w:jc w:val="both"/>
        <w:rPr>
          <w:rFonts w:ascii="Nirmala UI" w:hAnsi="Nirmala UI" w:cs="Nirmala UI"/>
          <w:lang w:val="es-AR"/>
        </w:rPr>
      </w:pPr>
    </w:p>
    <w:p w:rsidR="00052146" w:rsidRPr="006F2B42" w:rsidRDefault="00B5533D" w:rsidP="00B5533D">
      <w:pPr>
        <w:spacing w:after="0" w:line="240" w:lineRule="auto"/>
        <w:ind w:firstLine="708"/>
        <w:rPr>
          <w:rFonts w:ascii="Nirmala UI" w:hAnsi="Nirmala UI" w:cs="Nirmala UI"/>
          <w:sz w:val="20"/>
          <w:szCs w:val="20"/>
        </w:rPr>
      </w:pPr>
      <w:r>
        <w:rPr>
          <w:rFonts w:ascii="Nirmala UI" w:hAnsi="Nirmala UI" w:cs="Nirmala UI"/>
          <w:sz w:val="20"/>
          <w:szCs w:val="20"/>
        </w:rPr>
        <w:t>Cuadro 1. Título del cuadro (Nirmala UI</w:t>
      </w:r>
      <w:r w:rsidR="00052146" w:rsidRPr="006F2B42">
        <w:rPr>
          <w:rFonts w:ascii="Nirmala UI" w:hAnsi="Nirmala UI" w:cs="Nirmala UI"/>
          <w:sz w:val="20"/>
          <w:szCs w:val="20"/>
        </w:rPr>
        <w:t xml:space="preserve"> 10</w:t>
      </w:r>
      <w:r>
        <w:rPr>
          <w:rFonts w:ascii="Nirmala UI" w:hAnsi="Nirmala UI" w:cs="Nirmala UI"/>
          <w:sz w:val="20"/>
          <w:szCs w:val="20"/>
        </w:rPr>
        <w:t>pt</w:t>
      </w:r>
      <w:r w:rsidR="00052146" w:rsidRPr="006F2B42">
        <w:rPr>
          <w:rFonts w:ascii="Nirmala UI" w:hAnsi="Nirmala UI" w:cs="Nirmala UI"/>
          <w:sz w:val="20"/>
          <w:szCs w:val="20"/>
        </w:rPr>
        <w:t>)</w:t>
      </w:r>
    </w:p>
    <w:p w:rsidR="00052146" w:rsidRPr="006F2B42" w:rsidRDefault="00052146" w:rsidP="00052146">
      <w:pPr>
        <w:spacing w:after="0" w:line="240" w:lineRule="auto"/>
        <w:jc w:val="center"/>
        <w:rPr>
          <w:rFonts w:ascii="Nirmala UI" w:hAnsi="Nirmala UI" w:cs="Nirmala UI"/>
          <w:sz w:val="20"/>
          <w:szCs w:val="20"/>
        </w:rPr>
      </w:pPr>
    </w:p>
    <w:p w:rsidR="00052146" w:rsidRPr="006F2B42" w:rsidRDefault="00B5533D" w:rsidP="00052146">
      <w:pPr>
        <w:spacing w:after="0" w:line="240" w:lineRule="auto"/>
        <w:jc w:val="center"/>
        <w:rPr>
          <w:rFonts w:ascii="Nirmala UI" w:hAnsi="Nirmala UI" w:cs="Nirmala UI"/>
        </w:rPr>
      </w:pPr>
      <w:r>
        <w:rPr>
          <w:rFonts w:ascii="Nirmala UI" w:hAnsi="Nirmala UI" w:cs="Nirmala UI"/>
        </w:rPr>
        <w:t>(insertar el cuadro</w:t>
      </w:r>
      <w:r w:rsidR="00052146" w:rsidRPr="006F2B42">
        <w:rPr>
          <w:rFonts w:ascii="Nirmala UI" w:hAnsi="Nirmala UI" w:cs="Nirmala UI"/>
        </w:rPr>
        <w:t>)</w:t>
      </w:r>
    </w:p>
    <w:p w:rsidR="00052146" w:rsidRPr="006F2B42" w:rsidRDefault="00052146" w:rsidP="00052146">
      <w:pPr>
        <w:spacing w:after="0" w:line="240" w:lineRule="auto"/>
        <w:jc w:val="center"/>
        <w:rPr>
          <w:rFonts w:ascii="Nirmala UI" w:hAnsi="Nirmala UI" w:cs="Nirmala UI"/>
          <w:sz w:val="20"/>
          <w:szCs w:val="20"/>
        </w:rPr>
      </w:pPr>
    </w:p>
    <w:p w:rsidR="00B5533D" w:rsidRPr="00B5533D" w:rsidRDefault="00B5533D" w:rsidP="00B5533D">
      <w:pPr>
        <w:spacing w:after="0" w:line="240" w:lineRule="auto"/>
        <w:ind w:firstLine="708"/>
        <w:jc w:val="both"/>
        <w:rPr>
          <w:rFonts w:ascii="Nirmala UI" w:hAnsi="Nirmala UI" w:cs="Nirmala UI"/>
          <w:sz w:val="18"/>
          <w:szCs w:val="18"/>
        </w:rPr>
      </w:pPr>
      <w:r>
        <w:rPr>
          <w:rFonts w:ascii="Nirmala UI" w:hAnsi="Nirmala UI" w:cs="Nirmala UI"/>
          <w:sz w:val="18"/>
          <w:szCs w:val="18"/>
        </w:rPr>
        <w:t xml:space="preserve">Fuente. Indicar la procedencia de la información </w:t>
      </w:r>
      <w:r w:rsidRPr="00B5533D">
        <w:rPr>
          <w:rFonts w:ascii="Nirmala UI" w:hAnsi="Nirmala UI" w:cs="Nirmala UI"/>
          <w:sz w:val="18"/>
          <w:szCs w:val="18"/>
        </w:rPr>
        <w:t>(</w:t>
      </w:r>
      <w:r w:rsidRPr="00B5533D">
        <w:rPr>
          <w:rFonts w:ascii="Nirmala UI" w:hAnsi="Nirmala UI" w:cs="Nirmala UI"/>
          <w:sz w:val="18"/>
          <w:szCs w:val="18"/>
        </w:rPr>
        <w:t>Nirmala UI</w:t>
      </w:r>
      <w:r>
        <w:rPr>
          <w:rFonts w:ascii="Nirmala UI" w:hAnsi="Nirmala UI" w:cs="Nirmala UI"/>
          <w:sz w:val="18"/>
          <w:szCs w:val="18"/>
        </w:rPr>
        <w:t xml:space="preserve"> 9</w:t>
      </w:r>
      <w:r w:rsidRPr="00B5533D">
        <w:rPr>
          <w:rFonts w:ascii="Nirmala UI" w:hAnsi="Nirmala UI" w:cs="Nirmala UI"/>
          <w:sz w:val="18"/>
          <w:szCs w:val="18"/>
        </w:rPr>
        <w:t>pt)</w:t>
      </w:r>
    </w:p>
    <w:p w:rsidR="00052146" w:rsidRPr="00B5533D" w:rsidRDefault="00052146" w:rsidP="00052146">
      <w:pPr>
        <w:spacing w:after="0" w:line="240" w:lineRule="auto"/>
        <w:jc w:val="center"/>
        <w:rPr>
          <w:rFonts w:ascii="Nirmala UI" w:hAnsi="Nirmala UI" w:cs="Nirmala UI"/>
          <w:sz w:val="18"/>
          <w:szCs w:val="18"/>
        </w:rPr>
      </w:pPr>
    </w:p>
    <w:p w:rsidR="007A6AC0" w:rsidRPr="006F2B42" w:rsidRDefault="007A6AC0" w:rsidP="007A6AC0">
      <w:pPr>
        <w:spacing w:after="0" w:line="240" w:lineRule="auto"/>
        <w:jc w:val="center"/>
        <w:rPr>
          <w:rFonts w:ascii="Nirmala UI" w:hAnsi="Nirmala UI" w:cs="Nirmala UI"/>
          <w:sz w:val="20"/>
          <w:szCs w:val="20"/>
        </w:rPr>
      </w:pPr>
    </w:p>
    <w:p w:rsidR="00BF4D8C" w:rsidRDefault="007A6AC0" w:rsidP="003D52F7">
      <w:pPr>
        <w:spacing w:after="0" w:line="240" w:lineRule="auto"/>
        <w:ind w:firstLine="709"/>
        <w:jc w:val="both"/>
        <w:rPr>
          <w:rFonts w:ascii="Nirmala UI" w:hAnsi="Nirmala UI" w:cs="Nirmala UI"/>
        </w:rPr>
      </w:pPr>
      <w:r w:rsidRPr="006F2B42">
        <w:rPr>
          <w:rFonts w:ascii="Nirmala UI" w:hAnsi="Nirmala UI" w:cs="Nirmala UI"/>
        </w:rPr>
        <w:t>Los autores no necesitarán adjuntar por separado los</w:t>
      </w:r>
      <w:r w:rsidR="000959AB">
        <w:rPr>
          <w:rFonts w:ascii="Nirmala UI" w:hAnsi="Nirmala UI" w:cs="Nirmala UI"/>
        </w:rPr>
        <w:t xml:space="preserve"> archivos de imagen en formato </w:t>
      </w:r>
      <w:r w:rsidRPr="006F2B42">
        <w:rPr>
          <w:rFonts w:ascii="Nirmala UI" w:hAnsi="Nirmala UI" w:cs="Nirmala UI"/>
        </w:rPr>
        <w:t>jpg o tablas y gráficos en Excel, pero sí deberán tenerlos disponibles para el caso de que los editores los requieran en la etapa de armado de las pruebas finales.</w:t>
      </w:r>
    </w:p>
    <w:p w:rsidR="000959AB" w:rsidRPr="0073749A" w:rsidRDefault="000959AB" w:rsidP="000959AB">
      <w:pPr>
        <w:spacing w:after="0" w:line="240" w:lineRule="auto"/>
        <w:jc w:val="both"/>
        <w:rPr>
          <w:rFonts w:ascii="Nirmala UI" w:hAnsi="Nirmala UI" w:cs="Nirmala UI"/>
          <w:b/>
        </w:rPr>
      </w:pPr>
      <w:r w:rsidRPr="0073749A">
        <w:rPr>
          <w:rFonts w:ascii="Nirmala UI" w:hAnsi="Nirmala UI" w:cs="Nirmala UI"/>
          <w:b/>
        </w:rPr>
        <w:t>Ver en Normas para autores las cuestiones formales de cada apartado</w:t>
      </w:r>
      <w:r w:rsidR="0073749A" w:rsidRPr="0073749A">
        <w:rPr>
          <w:rFonts w:ascii="Nirmala UI" w:hAnsi="Nirmala UI" w:cs="Nirmala UI"/>
          <w:b/>
        </w:rPr>
        <w:t xml:space="preserve"> en detalle.</w:t>
      </w:r>
    </w:p>
    <w:p w:rsidR="000959AB" w:rsidRDefault="000959AB" w:rsidP="000959AB">
      <w:pPr>
        <w:spacing w:after="0" w:line="240" w:lineRule="auto"/>
        <w:jc w:val="both"/>
        <w:rPr>
          <w:rFonts w:ascii="Nirmala UI" w:hAnsi="Nirmala UI" w:cs="Nirmala UI"/>
          <w:color w:val="0070C0"/>
        </w:rPr>
      </w:pPr>
    </w:p>
    <w:p w:rsidR="0073749A" w:rsidRPr="0073749A" w:rsidRDefault="0073749A" w:rsidP="0073749A">
      <w:pPr>
        <w:spacing w:after="0" w:line="240" w:lineRule="auto"/>
        <w:jc w:val="both"/>
        <w:rPr>
          <w:rFonts w:ascii="Nirmala UI" w:hAnsi="Nirmala UI" w:cs="Nirmala UI"/>
          <w:b/>
        </w:rPr>
      </w:pPr>
      <w:r w:rsidRPr="0073749A">
        <w:rPr>
          <w:rFonts w:ascii="Nirmala UI" w:hAnsi="Nirmala UI" w:cs="Nirmala UI"/>
          <w:b/>
        </w:rPr>
        <w:t>Citado de fuentes éditas, inéditas, entrevistas, etc., ver en las Normas para autores cómo citarlas.</w:t>
      </w:r>
    </w:p>
    <w:p w:rsidR="0073749A" w:rsidRDefault="0073749A" w:rsidP="000959AB">
      <w:pPr>
        <w:spacing w:after="0" w:line="240" w:lineRule="auto"/>
        <w:jc w:val="both"/>
        <w:rPr>
          <w:rFonts w:ascii="Nirmala UI" w:hAnsi="Nirmala UI" w:cs="Nirmala UI"/>
          <w:color w:val="0070C0"/>
        </w:rPr>
      </w:pPr>
      <w:bookmarkStart w:id="2" w:name="_GoBack"/>
      <w:bookmarkEnd w:id="2"/>
    </w:p>
    <w:p w:rsidR="0073749A" w:rsidRPr="006F2B42" w:rsidRDefault="0073749A" w:rsidP="0073749A">
      <w:pPr>
        <w:pStyle w:val="Default"/>
        <w:jc w:val="both"/>
        <w:rPr>
          <w:rStyle w:val="A5"/>
          <w:rFonts w:ascii="Nirmala UI" w:hAnsi="Nirmala UI" w:cs="Nirmala UI"/>
          <w:color w:val="800000"/>
        </w:rPr>
      </w:pPr>
      <w:r w:rsidRPr="006F2B42">
        <w:rPr>
          <w:rStyle w:val="A5"/>
          <w:rFonts w:ascii="Nirmala UI" w:hAnsi="Nirmala UI" w:cs="Nirmala UI"/>
          <w:b/>
          <w:color w:val="800000"/>
        </w:rPr>
        <w:t>Referencias bibliográficas</w:t>
      </w:r>
      <w:r>
        <w:rPr>
          <w:rStyle w:val="A5"/>
          <w:rFonts w:ascii="Nirmala UI" w:hAnsi="Nirmala UI" w:cs="Nirmala UI"/>
          <w:b/>
          <w:color w:val="800000"/>
        </w:rPr>
        <w:t xml:space="preserve"> (subtítulo en negrita, Nirmala UI 12pt</w:t>
      </w:r>
      <w:r w:rsidRPr="006F2B42">
        <w:rPr>
          <w:rStyle w:val="A5"/>
          <w:rFonts w:ascii="Nirmala UI" w:hAnsi="Nirmala UI" w:cs="Nirmala UI"/>
          <w:b/>
          <w:color w:val="800000"/>
        </w:rPr>
        <w:t xml:space="preserve">) </w:t>
      </w:r>
    </w:p>
    <w:p w:rsidR="000959AB" w:rsidRPr="000959AB" w:rsidRDefault="000959AB" w:rsidP="000959AB">
      <w:pPr>
        <w:spacing w:after="0" w:line="240" w:lineRule="auto"/>
        <w:jc w:val="both"/>
        <w:rPr>
          <w:rFonts w:ascii="Nirmala UI" w:hAnsi="Nirmala UI" w:cs="Nirmala UI"/>
          <w:color w:val="0070C0"/>
        </w:rPr>
      </w:pPr>
    </w:p>
    <w:p w:rsidR="002A5810" w:rsidRDefault="00BF4D8C" w:rsidP="000959AB">
      <w:pPr>
        <w:spacing w:after="0" w:line="240" w:lineRule="auto"/>
        <w:ind w:firstLine="709"/>
        <w:jc w:val="both"/>
        <w:rPr>
          <w:rStyle w:val="A5"/>
          <w:rFonts w:ascii="Nirmala UI" w:hAnsi="Nirmala UI" w:cs="Nirmala UI"/>
        </w:rPr>
      </w:pPr>
      <w:r w:rsidRPr="006F2B42">
        <w:rPr>
          <w:rStyle w:val="A5"/>
          <w:rFonts w:ascii="Nirmala UI" w:hAnsi="Nirmala UI" w:cs="Nirmala UI"/>
        </w:rPr>
        <w:t xml:space="preserve">En cuanto a las referencias bibliográficas, el listado estará numerado y contendrá solo las obras citadas en el artículo. El orden a seguir es alfabético por apellido de autor. Si se incluye más de una obra del mismo autor se seguirá el orden cronológico de edición -del texto más antiguo al más reciente- y se mencionará el autor por cada obra citada, sin sustituirlo por línea, guiones u otros signos. </w:t>
      </w:r>
    </w:p>
    <w:p w:rsidR="0073749A" w:rsidRPr="0073749A" w:rsidRDefault="0073749A" w:rsidP="000959AB">
      <w:pPr>
        <w:spacing w:after="0" w:line="240" w:lineRule="auto"/>
        <w:jc w:val="both"/>
        <w:rPr>
          <w:rFonts w:ascii="Nirmala UI" w:hAnsi="Nirmala UI" w:cs="Nirmala UI"/>
          <w:b/>
        </w:rPr>
      </w:pPr>
      <w:r w:rsidRPr="0073749A">
        <w:rPr>
          <w:rFonts w:ascii="Nirmala UI" w:hAnsi="Nirmala UI" w:cs="Nirmala UI"/>
          <w:b/>
          <w:bCs/>
        </w:rPr>
        <w:t>La revista sigue las normas APA</w:t>
      </w:r>
      <w:r w:rsidRPr="0073749A">
        <w:rPr>
          <w:rFonts w:ascii="Nirmala UI" w:hAnsi="Nirmala UI" w:cs="Nirmala UI"/>
          <w:b/>
          <w:bCs/>
        </w:rPr>
        <w:t>,</w:t>
      </w:r>
      <w:r>
        <w:rPr>
          <w:rFonts w:ascii="Nirmala UI" w:hAnsi="Nirmala UI" w:cs="Nirmala UI"/>
          <w:b/>
          <w:bCs/>
          <w:color w:val="000000"/>
        </w:rPr>
        <w:t xml:space="preserve"> </w:t>
      </w:r>
      <w:r w:rsidRPr="0073749A">
        <w:rPr>
          <w:rFonts w:ascii="Nirmala UI" w:hAnsi="Nirmala UI" w:cs="Nirmala UI"/>
          <w:b/>
          <w:bCs/>
        </w:rPr>
        <w:t>v</w:t>
      </w:r>
      <w:r w:rsidR="000959AB" w:rsidRPr="0073749A">
        <w:rPr>
          <w:rFonts w:ascii="Nirmala UI" w:hAnsi="Nirmala UI" w:cs="Nirmala UI"/>
          <w:b/>
        </w:rPr>
        <w:t xml:space="preserve">er en Normas para autores </w:t>
      </w:r>
      <w:r w:rsidR="000959AB" w:rsidRPr="0073749A">
        <w:rPr>
          <w:rFonts w:ascii="Nirmala UI" w:hAnsi="Nirmala UI" w:cs="Nirmala UI"/>
          <w:b/>
        </w:rPr>
        <w:t xml:space="preserve">cómo citar </w:t>
      </w:r>
      <w:r w:rsidRPr="0073749A">
        <w:rPr>
          <w:rFonts w:ascii="Nirmala UI" w:hAnsi="Nirmala UI" w:cs="Nirmala UI"/>
          <w:b/>
        </w:rPr>
        <w:t xml:space="preserve">la </w:t>
      </w:r>
      <w:r w:rsidR="000959AB" w:rsidRPr="0073749A">
        <w:rPr>
          <w:rFonts w:ascii="Nirmala UI" w:hAnsi="Nirmala UI" w:cs="Nirmala UI"/>
          <w:b/>
        </w:rPr>
        <w:t>bibliografía</w:t>
      </w:r>
      <w:r w:rsidRPr="0073749A">
        <w:rPr>
          <w:rFonts w:ascii="Nirmala UI" w:hAnsi="Nirmala UI" w:cs="Nirmala UI"/>
          <w:b/>
        </w:rPr>
        <w:t>.</w:t>
      </w:r>
    </w:p>
    <w:p w:rsidR="00F04D4C" w:rsidRPr="006F2B42" w:rsidRDefault="00F04D4C" w:rsidP="00D26C97">
      <w:pPr>
        <w:autoSpaceDE w:val="0"/>
        <w:autoSpaceDN w:val="0"/>
        <w:adjustRightInd w:val="0"/>
        <w:spacing w:after="0" w:line="240" w:lineRule="auto"/>
        <w:jc w:val="both"/>
        <w:rPr>
          <w:rStyle w:val="A5"/>
          <w:rFonts w:ascii="Nirmala UI" w:hAnsi="Nirmala UI" w:cs="Nirmala UI"/>
          <w:b/>
          <w:lang w:val="es-AR"/>
        </w:rPr>
      </w:pPr>
    </w:p>
    <w:p w:rsidR="00F04D4C" w:rsidRDefault="00F04D4C" w:rsidP="00D26C97">
      <w:pPr>
        <w:autoSpaceDE w:val="0"/>
        <w:autoSpaceDN w:val="0"/>
        <w:adjustRightInd w:val="0"/>
        <w:spacing w:after="0" w:line="240" w:lineRule="auto"/>
        <w:jc w:val="both"/>
        <w:rPr>
          <w:rStyle w:val="A5"/>
          <w:rFonts w:ascii="Nirmala UI" w:hAnsi="Nirmala UI" w:cs="Nirmala UI"/>
          <w:lang w:val="es-AR"/>
        </w:rPr>
      </w:pPr>
      <w:r w:rsidRPr="006F2B42">
        <w:rPr>
          <w:rStyle w:val="A5"/>
          <w:rFonts w:ascii="Nirmala UI" w:hAnsi="Nirmala UI" w:cs="Nirmala UI"/>
          <w:lang w:val="es-AR"/>
        </w:rPr>
        <w:t>Aclaraciones:</w:t>
      </w:r>
    </w:p>
    <w:p w:rsidR="0073749A" w:rsidRPr="006F2B42" w:rsidRDefault="0073749A" w:rsidP="00D26C97">
      <w:pPr>
        <w:autoSpaceDE w:val="0"/>
        <w:autoSpaceDN w:val="0"/>
        <w:adjustRightInd w:val="0"/>
        <w:spacing w:after="0" w:line="240" w:lineRule="auto"/>
        <w:jc w:val="both"/>
        <w:rPr>
          <w:rStyle w:val="A5"/>
          <w:rFonts w:ascii="Nirmala UI" w:hAnsi="Nirmala UI" w:cs="Nirmala UI"/>
          <w:lang w:val="es-AR"/>
        </w:rPr>
      </w:pPr>
      <w:r>
        <w:rPr>
          <w:rFonts w:ascii="Nirmala UI" w:hAnsi="Nirmala UI" w:cs="Nirmala UI"/>
          <w:b/>
          <w:bCs/>
          <w:color w:val="000000"/>
        </w:rPr>
        <w:t>-</w:t>
      </w:r>
      <w:r w:rsidRPr="00337AD3">
        <w:rPr>
          <w:rFonts w:ascii="Nirmala UI" w:hAnsi="Nirmala UI" w:cs="Nirmala UI"/>
          <w:b/>
          <w:bCs/>
          <w:color w:val="000000"/>
        </w:rPr>
        <w:t xml:space="preserve">NO UTILICE programas gestores de </w:t>
      </w:r>
      <w:r>
        <w:rPr>
          <w:rFonts w:ascii="Nirmala UI" w:hAnsi="Nirmala UI" w:cs="Nirmala UI"/>
          <w:b/>
          <w:bCs/>
          <w:color w:val="000000"/>
        </w:rPr>
        <w:t xml:space="preserve">cita </w:t>
      </w:r>
      <w:r w:rsidRPr="006D5CE3">
        <w:rPr>
          <w:rFonts w:ascii="Nirmala UI" w:hAnsi="Nirmala UI" w:cs="Nirmala UI"/>
          <w:bCs/>
          <w:color w:val="000000"/>
        </w:rPr>
        <w:t>(como Zotero, Mendeley u otros),</w:t>
      </w:r>
      <w:r w:rsidRPr="00337AD3">
        <w:rPr>
          <w:rFonts w:ascii="Nirmala UI" w:hAnsi="Nirmala UI" w:cs="Nirmala UI"/>
          <w:b/>
          <w:bCs/>
          <w:color w:val="000000"/>
        </w:rPr>
        <w:t xml:space="preserve"> las referencias deben insertarse manualmente.</w:t>
      </w:r>
    </w:p>
    <w:p w:rsidR="0073749A" w:rsidRDefault="0073749A" w:rsidP="0073749A">
      <w:pPr>
        <w:pStyle w:val="Prrafodelista"/>
        <w:autoSpaceDE w:val="0"/>
        <w:autoSpaceDN w:val="0"/>
        <w:adjustRightInd w:val="0"/>
        <w:spacing w:after="0" w:line="240" w:lineRule="auto"/>
        <w:ind w:left="0"/>
        <w:jc w:val="both"/>
        <w:rPr>
          <w:rStyle w:val="A5"/>
          <w:rFonts w:ascii="Nirmala UI" w:hAnsi="Nirmala UI" w:cs="Nirmala UI"/>
          <w:lang w:val="es-AR"/>
        </w:rPr>
      </w:pPr>
      <w:r>
        <w:rPr>
          <w:rStyle w:val="A5"/>
          <w:rFonts w:ascii="Nirmala UI" w:hAnsi="Nirmala UI" w:cs="Nirmala UI"/>
          <w:lang w:val="es-AR"/>
        </w:rPr>
        <w:t>-L</w:t>
      </w:r>
      <w:r w:rsidR="00F04D4C" w:rsidRPr="006F2B42">
        <w:rPr>
          <w:rStyle w:val="A5"/>
          <w:rFonts w:ascii="Nirmala UI" w:hAnsi="Nirmala UI" w:cs="Nirmala UI"/>
          <w:lang w:val="es-AR"/>
        </w:rPr>
        <w:t xml:space="preserve">a numeración de las referencias se hace con la herramienta de Word, seleccionado todas las referencias y aplicando la opción </w:t>
      </w:r>
      <w:r w:rsidR="00F04D4C" w:rsidRPr="006F2B42">
        <w:rPr>
          <w:rStyle w:val="A5"/>
          <w:rFonts w:ascii="Nirmala UI" w:hAnsi="Nirmala UI" w:cs="Nirmala UI"/>
          <w:i/>
          <w:lang w:val="es-AR"/>
        </w:rPr>
        <w:t>Crear lista numerada</w:t>
      </w:r>
      <w:r w:rsidR="00F04D4C" w:rsidRPr="006F2B42">
        <w:rPr>
          <w:rStyle w:val="A5"/>
          <w:rFonts w:ascii="Nirmala UI" w:hAnsi="Nirmala UI" w:cs="Nirmala UI"/>
          <w:lang w:val="es-AR"/>
        </w:rPr>
        <w:t xml:space="preserve">, dentro del menú Párrafo. </w:t>
      </w:r>
    </w:p>
    <w:p w:rsidR="00CC1724" w:rsidRPr="006F2B42" w:rsidRDefault="0073749A" w:rsidP="0073749A">
      <w:pPr>
        <w:pStyle w:val="Prrafodelista"/>
        <w:autoSpaceDE w:val="0"/>
        <w:autoSpaceDN w:val="0"/>
        <w:adjustRightInd w:val="0"/>
        <w:spacing w:after="0" w:line="240" w:lineRule="auto"/>
        <w:ind w:left="0"/>
        <w:jc w:val="both"/>
        <w:rPr>
          <w:rStyle w:val="A5"/>
          <w:rFonts w:ascii="Nirmala UI" w:hAnsi="Nirmala UI" w:cs="Nirmala UI"/>
          <w:lang w:val="es-AR"/>
        </w:rPr>
      </w:pPr>
      <w:r>
        <w:rPr>
          <w:rStyle w:val="A5"/>
          <w:rFonts w:ascii="Nirmala UI" w:hAnsi="Nirmala UI" w:cs="Nirmala UI"/>
          <w:lang w:val="es-AR"/>
        </w:rPr>
        <w:t>-</w:t>
      </w:r>
      <w:r w:rsidR="00F04D4C" w:rsidRPr="006F2B42">
        <w:rPr>
          <w:rStyle w:val="A5"/>
          <w:rFonts w:ascii="Nirmala UI" w:hAnsi="Nirmala UI" w:cs="Nirmala UI"/>
          <w:lang w:val="es-AR"/>
        </w:rPr>
        <w:t>No dejar espacios entre párrafos, dejar una línea en blanco entre cada referencia.</w:t>
      </w:r>
    </w:p>
    <w:p w:rsidR="0073749A" w:rsidRDefault="0073749A" w:rsidP="0073749A">
      <w:pPr>
        <w:spacing w:after="0" w:line="240" w:lineRule="auto"/>
        <w:jc w:val="both"/>
        <w:rPr>
          <w:rFonts w:ascii="Nirmala UI" w:hAnsi="Nirmala UI" w:cs="Nirmala UI"/>
          <w:color w:val="0070C0"/>
        </w:rPr>
      </w:pPr>
    </w:p>
    <w:p w:rsidR="008E4B62" w:rsidRPr="0073749A" w:rsidRDefault="008E4B62" w:rsidP="0073749A">
      <w:pPr>
        <w:spacing w:after="0" w:line="240" w:lineRule="auto"/>
        <w:jc w:val="both"/>
        <w:rPr>
          <w:rStyle w:val="A5"/>
          <w:rFonts w:ascii="Nirmala UI" w:hAnsi="Nirmala UI" w:cs="Nirmala UI"/>
          <w:color w:val="auto"/>
          <w:shd w:val="clear" w:color="auto" w:fill="FFFFFF"/>
          <w:lang w:val="en-US"/>
        </w:rPr>
      </w:pPr>
    </w:p>
    <w:sectPr w:rsidR="008E4B62" w:rsidRPr="0073749A" w:rsidSect="00FB40CB">
      <w:headerReference w:type="default" r:id="rId12"/>
      <w:footerReference w:type="even" r:id="rId13"/>
      <w:footerReference w:type="default" r:id="rId14"/>
      <w:endnotePr>
        <w:numFmt w:val="decimal"/>
      </w:endnotePr>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55A" w:rsidRDefault="0086255A" w:rsidP="00CB3D8C">
      <w:pPr>
        <w:spacing w:after="0" w:line="240" w:lineRule="auto"/>
      </w:pPr>
      <w:r>
        <w:separator/>
      </w:r>
    </w:p>
  </w:endnote>
  <w:endnote w:type="continuationSeparator" w:id="0">
    <w:p w:rsidR="0086255A" w:rsidRDefault="0086255A" w:rsidP="00CB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00"/>
    <w:family w:val="roman"/>
    <w:pitch w:val="variable"/>
    <w:sig w:usb0="20000A87" w:usb1="08000000" w:usb2="00000008" w:usb3="00000000" w:csb0="000001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76"/>
      <w:gridCol w:w="1744"/>
    </w:tblGrid>
    <w:sdt>
      <w:sdtPr>
        <w:rPr>
          <w:rFonts w:asciiTheme="majorHAnsi" w:eastAsiaTheme="majorEastAsia" w:hAnsiTheme="majorHAnsi" w:cstheme="majorBidi"/>
          <w:sz w:val="20"/>
          <w:szCs w:val="20"/>
        </w:rPr>
        <w:id w:val="1792317146"/>
        <w:docPartObj>
          <w:docPartGallery w:val="Page Numbers (Bottom of Page)"/>
          <w:docPartUnique/>
        </w:docPartObj>
      </w:sdtPr>
      <w:sdtEndPr>
        <w:rPr>
          <w:rFonts w:asciiTheme="minorHAnsi" w:eastAsiaTheme="minorHAnsi" w:hAnsiTheme="minorHAnsi" w:cstheme="minorBidi"/>
          <w:sz w:val="22"/>
          <w:szCs w:val="22"/>
        </w:rPr>
      </w:sdtEndPr>
      <w:sdtContent>
        <w:tr w:rsidR="003824DD">
          <w:trPr>
            <w:trHeight w:val="727"/>
          </w:trPr>
          <w:tc>
            <w:tcPr>
              <w:tcW w:w="4000" w:type="pct"/>
              <w:tcBorders>
                <w:right w:val="triple" w:sz="4" w:space="0" w:color="4472C4" w:themeColor="accent1"/>
              </w:tcBorders>
            </w:tcPr>
            <w:p w:rsidR="003824DD" w:rsidRDefault="00072689" w:rsidP="00072689">
              <w:pPr>
                <w:tabs>
                  <w:tab w:val="left" w:pos="620"/>
                  <w:tab w:val="center" w:pos="4320"/>
                </w:tabs>
                <w:rPr>
                  <w:rFonts w:asciiTheme="majorHAnsi" w:eastAsiaTheme="majorEastAsia" w:hAnsiTheme="majorHAnsi" w:cstheme="majorBidi"/>
                  <w:sz w:val="20"/>
                  <w:szCs w:val="20"/>
                </w:rPr>
              </w:pPr>
              <w:r w:rsidRPr="00072689">
                <w:rPr>
                  <w:rFonts w:ascii="Optima" w:hAnsi="Optima" w:cs="Optima"/>
                  <w:color w:val="000000"/>
                  <w:sz w:val="14"/>
                  <w:szCs w:val="14"/>
                  <w:lang w:val="es-AR"/>
                </w:rPr>
                <w:t>Universidad Nacional de La Pampa. Facultad de Ciencias Humanas. Instituto de Estudios Socio-Históricos</w:t>
              </w:r>
            </w:p>
          </w:tc>
          <w:tc>
            <w:tcPr>
              <w:tcW w:w="1000" w:type="pct"/>
              <w:tcBorders>
                <w:left w:val="triple" w:sz="4" w:space="0" w:color="4472C4" w:themeColor="accent1"/>
              </w:tcBorders>
            </w:tcPr>
            <w:p w:rsidR="003824DD" w:rsidRDefault="00E73F08">
              <w:pPr>
                <w:tabs>
                  <w:tab w:val="left" w:pos="1490"/>
                </w:tabs>
                <w:rPr>
                  <w:rFonts w:asciiTheme="majorHAnsi" w:eastAsiaTheme="majorEastAsia" w:hAnsiTheme="majorHAnsi" w:cstheme="majorBidi"/>
                  <w:sz w:val="28"/>
                  <w:szCs w:val="28"/>
                </w:rPr>
              </w:pPr>
              <w:r>
                <w:fldChar w:fldCharType="begin"/>
              </w:r>
              <w:r w:rsidR="003824DD">
                <w:instrText>PAGE    \* MERGEFORMAT</w:instrText>
              </w:r>
              <w:r>
                <w:fldChar w:fldCharType="separate"/>
              </w:r>
              <w:r w:rsidR="003824DD">
                <w:t>2</w:t>
              </w:r>
              <w:r>
                <w:fldChar w:fldCharType="end"/>
              </w:r>
            </w:p>
          </w:tc>
        </w:tr>
      </w:sdtContent>
    </w:sdt>
  </w:tbl>
  <w:p w:rsidR="003824DD" w:rsidRDefault="003824DD" w:rsidP="003824DD">
    <w:pPr>
      <w:pStyle w:val="Piedepgina"/>
      <w:tabs>
        <w:tab w:val="clear" w:pos="4252"/>
        <w:tab w:val="clear" w:pos="8504"/>
        <w:tab w:val="left" w:pos="96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906"/>
      <w:gridCol w:w="814"/>
    </w:tblGrid>
    <w:sdt>
      <w:sdtPr>
        <w:rPr>
          <w:rFonts w:ascii="Nirmala UI" w:eastAsiaTheme="majorEastAsia" w:hAnsi="Nirmala UI" w:cs="Nirmala UI"/>
          <w:sz w:val="16"/>
          <w:szCs w:val="16"/>
        </w:rPr>
        <w:id w:val="892460460"/>
        <w:docPartObj>
          <w:docPartGallery w:val="Page Numbers (Bottom of Page)"/>
          <w:docPartUnique/>
        </w:docPartObj>
      </w:sdtPr>
      <w:sdtEndPr>
        <w:rPr>
          <w:rFonts w:eastAsiaTheme="minorHAnsi"/>
        </w:rPr>
      </w:sdtEndPr>
      <w:sdtContent>
        <w:tr w:rsidR="003824DD" w:rsidTr="003D52F7">
          <w:trPr>
            <w:trHeight w:val="727"/>
          </w:trPr>
          <w:tc>
            <w:tcPr>
              <w:tcW w:w="4533" w:type="pct"/>
              <w:tcBorders>
                <w:right w:val="single" w:sz="12" w:space="0" w:color="800000"/>
              </w:tcBorders>
            </w:tcPr>
            <w:p w:rsidR="003824DD" w:rsidRPr="003D52F7" w:rsidRDefault="003824DD" w:rsidP="004A0658">
              <w:pPr>
                <w:tabs>
                  <w:tab w:val="left" w:pos="620"/>
                  <w:tab w:val="center" w:pos="4320"/>
                </w:tabs>
                <w:rPr>
                  <w:rFonts w:ascii="Nirmala UI" w:eastAsiaTheme="majorEastAsia" w:hAnsi="Nirmala UI" w:cs="Nirmala UI"/>
                  <w:sz w:val="16"/>
                  <w:szCs w:val="16"/>
                </w:rPr>
              </w:pPr>
              <w:r w:rsidRPr="003D52F7">
                <w:rPr>
                  <w:rFonts w:ascii="Nirmala UI" w:hAnsi="Nirmala UI" w:cs="Nirmala UI"/>
                  <w:i/>
                  <w:color w:val="000000"/>
                  <w:sz w:val="16"/>
                  <w:szCs w:val="16"/>
                  <w:lang w:val="es-AR"/>
                </w:rPr>
                <w:t>Quinto Sol</w:t>
              </w:r>
              <w:r w:rsidRPr="003D52F7">
                <w:rPr>
                  <w:rFonts w:ascii="Nirmala UI" w:hAnsi="Nirmala UI" w:cs="Nirmala UI"/>
                  <w:color w:val="000000"/>
                  <w:sz w:val="16"/>
                  <w:szCs w:val="16"/>
                  <w:lang w:val="es-AR"/>
                </w:rPr>
                <w:t xml:space="preserve">, </w:t>
              </w:r>
              <w:r w:rsidR="00796031" w:rsidRPr="003D52F7">
                <w:rPr>
                  <w:rFonts w:ascii="Nirmala UI" w:hAnsi="Nirmala UI" w:cs="Nirmala UI"/>
                  <w:color w:val="000000"/>
                  <w:sz w:val="16"/>
                  <w:szCs w:val="16"/>
                  <w:lang w:val="es-AR"/>
                </w:rPr>
                <w:t>v</w:t>
              </w:r>
              <w:r w:rsidRPr="003D52F7">
                <w:rPr>
                  <w:rFonts w:ascii="Nirmala UI" w:hAnsi="Nirmala UI" w:cs="Nirmala UI"/>
                  <w:color w:val="000000"/>
                  <w:sz w:val="16"/>
                  <w:szCs w:val="16"/>
                  <w:lang w:val="es-AR"/>
                </w:rPr>
                <w:t xml:space="preserve">ol. </w:t>
              </w:r>
              <w:r w:rsidR="00920681" w:rsidRPr="003D52F7">
                <w:rPr>
                  <w:rFonts w:ascii="Nirmala UI" w:hAnsi="Nirmala UI" w:cs="Nirmala UI"/>
                  <w:color w:val="000000"/>
                  <w:sz w:val="16"/>
                  <w:szCs w:val="16"/>
                  <w:lang w:val="es-AR"/>
                </w:rPr>
                <w:t>xx</w:t>
              </w:r>
              <w:r w:rsidRPr="003D52F7">
                <w:rPr>
                  <w:rFonts w:ascii="Nirmala UI" w:hAnsi="Nirmala UI" w:cs="Nirmala UI"/>
                  <w:color w:val="000000"/>
                  <w:sz w:val="16"/>
                  <w:szCs w:val="16"/>
                  <w:lang w:val="es-AR"/>
                </w:rPr>
                <w:t xml:space="preserve">, </w:t>
              </w:r>
              <w:r w:rsidR="00796031" w:rsidRPr="003D52F7">
                <w:rPr>
                  <w:rFonts w:ascii="Nirmala UI" w:hAnsi="Nirmala UI" w:cs="Nirmala UI"/>
                  <w:color w:val="000000"/>
                  <w:sz w:val="16"/>
                  <w:szCs w:val="16"/>
                  <w:lang w:val="es-AR"/>
                </w:rPr>
                <w:t>n</w:t>
              </w:r>
              <w:r w:rsidRPr="003D52F7">
                <w:rPr>
                  <w:rFonts w:ascii="Nirmala UI" w:hAnsi="Nirmala UI" w:cs="Nirmala UI"/>
                  <w:color w:val="000000"/>
                  <w:sz w:val="16"/>
                  <w:szCs w:val="16"/>
                  <w:lang w:val="es-AR"/>
                </w:rPr>
                <w:t xml:space="preserve">º </w:t>
              </w:r>
              <w:r w:rsidR="00920681" w:rsidRPr="003D52F7">
                <w:rPr>
                  <w:rFonts w:ascii="Nirmala UI" w:hAnsi="Nirmala UI" w:cs="Nirmala UI"/>
                  <w:color w:val="000000"/>
                  <w:sz w:val="16"/>
                  <w:szCs w:val="16"/>
                  <w:lang w:val="es-AR"/>
                </w:rPr>
                <w:t>xx</w:t>
              </w:r>
              <w:r w:rsidRPr="003D52F7">
                <w:rPr>
                  <w:rFonts w:ascii="Nirmala UI" w:hAnsi="Nirmala UI" w:cs="Nirmala UI"/>
                  <w:color w:val="000000"/>
                  <w:sz w:val="16"/>
                  <w:szCs w:val="16"/>
                  <w:lang w:val="es-AR"/>
                </w:rPr>
                <w:t xml:space="preserve">, </w:t>
              </w:r>
              <w:r w:rsidR="004A0658">
                <w:rPr>
                  <w:rFonts w:ascii="Nirmala UI" w:hAnsi="Nirmala UI" w:cs="Nirmala UI"/>
                  <w:color w:val="000000"/>
                  <w:sz w:val="16"/>
                  <w:szCs w:val="16"/>
                  <w:lang w:val="es-AR"/>
                </w:rPr>
                <w:t>meses y año xxxx</w:t>
              </w:r>
              <w:r w:rsidRPr="003D52F7">
                <w:rPr>
                  <w:rFonts w:ascii="Nirmala UI" w:hAnsi="Nirmala UI" w:cs="Nirmala UI"/>
                  <w:color w:val="000000"/>
                  <w:sz w:val="16"/>
                  <w:szCs w:val="16"/>
                  <w:lang w:val="es-AR"/>
                </w:rPr>
                <w:t xml:space="preserve">- ISSN 1851-2879, pp. </w:t>
              </w:r>
              <w:r w:rsidR="00920681" w:rsidRPr="003D52F7">
                <w:rPr>
                  <w:rFonts w:ascii="Nirmala UI" w:hAnsi="Nirmala UI" w:cs="Nirmala UI"/>
                  <w:color w:val="000000"/>
                  <w:sz w:val="16"/>
                  <w:szCs w:val="16"/>
                  <w:lang w:val="es-AR"/>
                </w:rPr>
                <w:t>xx</w:t>
              </w:r>
              <w:r w:rsidRPr="003D52F7">
                <w:rPr>
                  <w:rFonts w:ascii="Nirmala UI" w:hAnsi="Nirmala UI" w:cs="Nirmala UI"/>
                  <w:color w:val="000000"/>
                  <w:sz w:val="16"/>
                  <w:szCs w:val="16"/>
                  <w:lang w:val="es-AR"/>
                </w:rPr>
                <w:t>-</w:t>
              </w:r>
              <w:r w:rsidR="00920681" w:rsidRPr="003D52F7">
                <w:rPr>
                  <w:rFonts w:ascii="Nirmala UI" w:hAnsi="Nirmala UI" w:cs="Nirmala UI"/>
                  <w:color w:val="000000"/>
                  <w:sz w:val="16"/>
                  <w:szCs w:val="16"/>
                  <w:lang w:val="es-AR"/>
                </w:rPr>
                <w:t>xx</w:t>
              </w:r>
            </w:p>
          </w:tc>
          <w:tc>
            <w:tcPr>
              <w:tcW w:w="467" w:type="pct"/>
              <w:tcBorders>
                <w:left w:val="single" w:sz="12" w:space="0" w:color="800000"/>
              </w:tcBorders>
            </w:tcPr>
            <w:p w:rsidR="003824DD" w:rsidRPr="003D52F7" w:rsidRDefault="00E73F08">
              <w:pPr>
                <w:tabs>
                  <w:tab w:val="left" w:pos="1490"/>
                </w:tabs>
                <w:rPr>
                  <w:rFonts w:ascii="Nirmala UI" w:eastAsiaTheme="majorEastAsia" w:hAnsi="Nirmala UI" w:cs="Nirmala UI"/>
                  <w:sz w:val="16"/>
                  <w:szCs w:val="16"/>
                </w:rPr>
              </w:pPr>
              <w:r w:rsidRPr="003D52F7">
                <w:rPr>
                  <w:rFonts w:ascii="Nirmala UI" w:hAnsi="Nirmala UI" w:cs="Nirmala UI"/>
                  <w:sz w:val="16"/>
                  <w:szCs w:val="16"/>
                </w:rPr>
                <w:fldChar w:fldCharType="begin"/>
              </w:r>
              <w:r w:rsidR="003824DD" w:rsidRPr="003D52F7">
                <w:rPr>
                  <w:rFonts w:ascii="Nirmala UI" w:hAnsi="Nirmala UI" w:cs="Nirmala UI"/>
                  <w:sz w:val="16"/>
                  <w:szCs w:val="16"/>
                </w:rPr>
                <w:instrText>PAGE    \* MERGEFORMAT</w:instrText>
              </w:r>
              <w:r w:rsidRPr="003D52F7">
                <w:rPr>
                  <w:rFonts w:ascii="Nirmala UI" w:hAnsi="Nirmala UI" w:cs="Nirmala UI"/>
                  <w:sz w:val="16"/>
                  <w:szCs w:val="16"/>
                </w:rPr>
                <w:fldChar w:fldCharType="separate"/>
              </w:r>
              <w:r w:rsidR="009B5B00">
                <w:rPr>
                  <w:rFonts w:ascii="Nirmala UI" w:hAnsi="Nirmala UI" w:cs="Nirmala UI"/>
                  <w:noProof/>
                  <w:sz w:val="16"/>
                  <w:szCs w:val="16"/>
                </w:rPr>
                <w:t>4</w:t>
              </w:r>
              <w:r w:rsidRPr="003D52F7">
                <w:rPr>
                  <w:rFonts w:ascii="Nirmala UI" w:hAnsi="Nirmala UI" w:cs="Nirmala UI"/>
                  <w:sz w:val="16"/>
                  <w:szCs w:val="16"/>
                </w:rPr>
                <w:fldChar w:fldCharType="end"/>
              </w:r>
            </w:p>
          </w:tc>
        </w:tr>
      </w:sdtContent>
    </w:sdt>
  </w:tbl>
  <w:p w:rsidR="0072322F" w:rsidRDefault="0072322F" w:rsidP="003824DD">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55A" w:rsidRDefault="0086255A" w:rsidP="00CB3D8C">
      <w:pPr>
        <w:spacing w:after="0" w:line="240" w:lineRule="auto"/>
      </w:pPr>
      <w:r>
        <w:separator/>
      </w:r>
    </w:p>
  </w:footnote>
  <w:footnote w:type="continuationSeparator" w:id="0">
    <w:p w:rsidR="0086255A" w:rsidRDefault="0086255A" w:rsidP="00CB3D8C">
      <w:pPr>
        <w:spacing w:after="0" w:line="240" w:lineRule="auto"/>
      </w:pPr>
      <w:r>
        <w:continuationSeparator/>
      </w:r>
    </w:p>
  </w:footnote>
  <w:footnote w:id="1">
    <w:p w:rsidR="003824DD" w:rsidRPr="00585848" w:rsidRDefault="003824DD">
      <w:pPr>
        <w:pStyle w:val="Textonotapie"/>
        <w:rPr>
          <w:rFonts w:ascii="Nirmala UI" w:hAnsi="Nirmala UI" w:cs="Nirmala UI"/>
          <w:sz w:val="18"/>
          <w:szCs w:val="18"/>
        </w:rPr>
      </w:pPr>
      <w:r w:rsidRPr="00585848">
        <w:rPr>
          <w:rStyle w:val="Refdenotaalpie"/>
          <w:rFonts w:ascii="Nirmala UI" w:hAnsi="Nirmala UI" w:cs="Nirmala UI"/>
          <w:sz w:val="18"/>
          <w:szCs w:val="18"/>
        </w:rPr>
        <w:footnoteRef/>
      </w:r>
      <w:r w:rsidRPr="00585848">
        <w:rPr>
          <w:rFonts w:ascii="Nirmala UI" w:hAnsi="Nirmala UI" w:cs="Nirmala UI"/>
          <w:sz w:val="18"/>
          <w:szCs w:val="18"/>
        </w:rPr>
        <w:t xml:space="preserve"> </w:t>
      </w:r>
      <w:r w:rsidR="00D17136">
        <w:rPr>
          <w:rFonts w:ascii="Nirmala UI" w:hAnsi="Nirmala UI" w:cs="Nirmala UI"/>
          <w:sz w:val="18"/>
          <w:szCs w:val="18"/>
        </w:rPr>
        <w:t>Nota a pie (</w:t>
      </w:r>
      <w:r w:rsidR="006F2B42">
        <w:rPr>
          <w:rFonts w:ascii="Nirmala UI" w:hAnsi="Nirmala UI" w:cs="Nirmala UI"/>
          <w:sz w:val="18"/>
          <w:szCs w:val="18"/>
        </w:rPr>
        <w:t>Nirmala UI 9</w:t>
      </w:r>
      <w:r w:rsidR="00D17136">
        <w:rPr>
          <w:rFonts w:ascii="Nirmala UI" w:hAnsi="Nirmala UI" w:cs="Nirmala UI"/>
          <w:sz w:val="18"/>
          <w:szCs w:val="18"/>
        </w:rPr>
        <w:t xml:space="preserve"> 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864" w:rsidRPr="004A0658" w:rsidRDefault="007A6AC0" w:rsidP="00C92864">
    <w:pPr>
      <w:spacing w:after="0" w:line="240" w:lineRule="auto"/>
      <w:jc w:val="both"/>
      <w:rPr>
        <w:rFonts w:ascii="Nirmala UI" w:hAnsi="Nirmala UI" w:cs="Nirmala UI"/>
        <w:sz w:val="16"/>
        <w:szCs w:val="16"/>
      </w:rPr>
    </w:pPr>
    <w:r w:rsidRPr="004A0658">
      <w:rPr>
        <w:rFonts w:ascii="Nirmala UI" w:hAnsi="Nirmala UI" w:cs="Nirmala UI"/>
        <w:sz w:val="16"/>
        <w:szCs w:val="16"/>
      </w:rPr>
      <w:t>Autor/es/as</w:t>
    </w:r>
    <w:r w:rsidR="00C92864" w:rsidRPr="004A0658">
      <w:rPr>
        <w:rFonts w:ascii="Nirmala UI" w:hAnsi="Nirmala UI" w:cs="Nirmala UI"/>
        <w:sz w:val="16"/>
        <w:szCs w:val="16"/>
      </w:rPr>
      <w:t xml:space="preserve">. </w:t>
    </w:r>
    <w:r w:rsidRPr="004A0658">
      <w:rPr>
        <w:rFonts w:ascii="Nirmala UI" w:hAnsi="Nirmala UI" w:cs="Nirmala UI"/>
        <w:sz w:val="16"/>
        <w:szCs w:val="16"/>
      </w:rPr>
      <w:t>Título del artículo (a completar por los editores en etapa de maquetación)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43.8pt;height:15.6pt;visibility:visible;mso-wrap-style:square" o:bullet="t">
        <v:imagedata r:id="rId1" o:title=""/>
      </v:shape>
    </w:pict>
  </w:numPicBullet>
  <w:abstractNum w:abstractNumId="0">
    <w:nsid w:val="00000001"/>
    <w:multiLevelType w:val="multilevel"/>
    <w:tmpl w:val="00000001"/>
    <w:lvl w:ilvl="0">
      <w:start w:val="1"/>
      <w:numFmt w:val="decimal"/>
      <w:lvlText w:val="%1."/>
      <w:lvlJc w:val="left"/>
      <w:pPr>
        <w:tabs>
          <w:tab w:val="num" w:pos="-360"/>
        </w:tabs>
        <w:ind w:left="360" w:hanging="360"/>
      </w:pPr>
      <w:rPr>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92755A2"/>
    <w:multiLevelType w:val="hybridMultilevel"/>
    <w:tmpl w:val="C798B2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BF144E5"/>
    <w:multiLevelType w:val="hybridMultilevel"/>
    <w:tmpl w:val="B262E9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9877D92"/>
    <w:multiLevelType w:val="hybridMultilevel"/>
    <w:tmpl w:val="CB4CBD10"/>
    <w:lvl w:ilvl="0" w:tplc="7F8C97C6">
      <w:start w:val="1"/>
      <w:numFmt w:val="decimal"/>
      <w:lvlText w:val="%1."/>
      <w:lvlJc w:val="left"/>
      <w:pPr>
        <w:ind w:left="644" w:hanging="360"/>
      </w:pPr>
      <w:rPr>
        <w:rFonts w:ascii="Times New Roman" w:hAnsi="Times New Roman" w:cs="Times New Roman" w:hint="default"/>
        <w:i w:val="0"/>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7126454"/>
    <w:multiLevelType w:val="hybridMultilevel"/>
    <w:tmpl w:val="55E47252"/>
    <w:lvl w:ilvl="0" w:tplc="80C8E106">
      <w:start w:val="1"/>
      <w:numFmt w:val="decimal"/>
      <w:lvlText w:val="%1."/>
      <w:lvlJc w:val="left"/>
      <w:pPr>
        <w:ind w:left="720" w:hanging="360"/>
      </w:pPr>
      <w:rPr>
        <w:rFonts w:ascii="Verdana" w:hAnsi="Verdana" w:hint="default"/>
        <w:color w:val="464749"/>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27C55BB"/>
    <w:multiLevelType w:val="hybridMultilevel"/>
    <w:tmpl w:val="7BD03AC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A4912A2"/>
    <w:multiLevelType w:val="hybridMultilevel"/>
    <w:tmpl w:val="976EF864"/>
    <w:lvl w:ilvl="0" w:tplc="E0C2306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55944660"/>
    <w:multiLevelType w:val="hybridMultilevel"/>
    <w:tmpl w:val="167E38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U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o:colormru v:ext="edit" colors="#4c08f6,#340fef,#009,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2F"/>
    <w:rsid w:val="0000128F"/>
    <w:rsid w:val="00001670"/>
    <w:rsid w:val="000019E1"/>
    <w:rsid w:val="000021B0"/>
    <w:rsid w:val="00002B45"/>
    <w:rsid w:val="00004352"/>
    <w:rsid w:val="000109D3"/>
    <w:rsid w:val="00011276"/>
    <w:rsid w:val="00011D75"/>
    <w:rsid w:val="0001366F"/>
    <w:rsid w:val="000138BC"/>
    <w:rsid w:val="00014761"/>
    <w:rsid w:val="00016B00"/>
    <w:rsid w:val="00022173"/>
    <w:rsid w:val="00022D63"/>
    <w:rsid w:val="00023579"/>
    <w:rsid w:val="00023613"/>
    <w:rsid w:val="00024F44"/>
    <w:rsid w:val="000261CC"/>
    <w:rsid w:val="000272D6"/>
    <w:rsid w:val="00030D6A"/>
    <w:rsid w:val="00030EAB"/>
    <w:rsid w:val="00031247"/>
    <w:rsid w:val="000322D1"/>
    <w:rsid w:val="000354B8"/>
    <w:rsid w:val="000373A4"/>
    <w:rsid w:val="00040684"/>
    <w:rsid w:val="000409FC"/>
    <w:rsid w:val="000412C8"/>
    <w:rsid w:val="000417B4"/>
    <w:rsid w:val="0004194B"/>
    <w:rsid w:val="00043619"/>
    <w:rsid w:val="00044092"/>
    <w:rsid w:val="00044FFE"/>
    <w:rsid w:val="0004668F"/>
    <w:rsid w:val="0004774F"/>
    <w:rsid w:val="000508EB"/>
    <w:rsid w:val="00050EA2"/>
    <w:rsid w:val="00051A5E"/>
    <w:rsid w:val="00052146"/>
    <w:rsid w:val="00052FFE"/>
    <w:rsid w:val="00055590"/>
    <w:rsid w:val="000557E9"/>
    <w:rsid w:val="00056218"/>
    <w:rsid w:val="00056FEE"/>
    <w:rsid w:val="000576CB"/>
    <w:rsid w:val="00057F1C"/>
    <w:rsid w:val="00061652"/>
    <w:rsid w:val="00061856"/>
    <w:rsid w:val="00064A68"/>
    <w:rsid w:val="000652C7"/>
    <w:rsid w:val="000679C4"/>
    <w:rsid w:val="0007030E"/>
    <w:rsid w:val="00070D31"/>
    <w:rsid w:val="000718EE"/>
    <w:rsid w:val="00072689"/>
    <w:rsid w:val="000729F2"/>
    <w:rsid w:val="00073DB9"/>
    <w:rsid w:val="00074670"/>
    <w:rsid w:val="00075D41"/>
    <w:rsid w:val="00076969"/>
    <w:rsid w:val="00076A62"/>
    <w:rsid w:val="000775A5"/>
    <w:rsid w:val="00081324"/>
    <w:rsid w:val="000816E6"/>
    <w:rsid w:val="00083CF1"/>
    <w:rsid w:val="00083F0D"/>
    <w:rsid w:val="00084749"/>
    <w:rsid w:val="00086DF6"/>
    <w:rsid w:val="000878B0"/>
    <w:rsid w:val="00091399"/>
    <w:rsid w:val="00091FB1"/>
    <w:rsid w:val="00092016"/>
    <w:rsid w:val="00092844"/>
    <w:rsid w:val="00092EE8"/>
    <w:rsid w:val="000938E1"/>
    <w:rsid w:val="00094720"/>
    <w:rsid w:val="00094C87"/>
    <w:rsid w:val="000955BB"/>
    <w:rsid w:val="000959AB"/>
    <w:rsid w:val="000965CF"/>
    <w:rsid w:val="00096947"/>
    <w:rsid w:val="00096FF8"/>
    <w:rsid w:val="000A1638"/>
    <w:rsid w:val="000A1658"/>
    <w:rsid w:val="000A1C9B"/>
    <w:rsid w:val="000A2140"/>
    <w:rsid w:val="000A2BC5"/>
    <w:rsid w:val="000A2EEA"/>
    <w:rsid w:val="000A3D3D"/>
    <w:rsid w:val="000A4B6A"/>
    <w:rsid w:val="000A51F5"/>
    <w:rsid w:val="000A52AE"/>
    <w:rsid w:val="000A541D"/>
    <w:rsid w:val="000A5FDC"/>
    <w:rsid w:val="000A63C8"/>
    <w:rsid w:val="000A6F20"/>
    <w:rsid w:val="000A7942"/>
    <w:rsid w:val="000A7F34"/>
    <w:rsid w:val="000B1A67"/>
    <w:rsid w:val="000B28C1"/>
    <w:rsid w:val="000B497E"/>
    <w:rsid w:val="000B4DE5"/>
    <w:rsid w:val="000B7EE5"/>
    <w:rsid w:val="000C0332"/>
    <w:rsid w:val="000C0F52"/>
    <w:rsid w:val="000C29A8"/>
    <w:rsid w:val="000C3C4B"/>
    <w:rsid w:val="000C6777"/>
    <w:rsid w:val="000D0DC6"/>
    <w:rsid w:val="000D131D"/>
    <w:rsid w:val="000D180C"/>
    <w:rsid w:val="000D18F9"/>
    <w:rsid w:val="000D190E"/>
    <w:rsid w:val="000D1D89"/>
    <w:rsid w:val="000D27D7"/>
    <w:rsid w:val="000D3A33"/>
    <w:rsid w:val="000D4CFD"/>
    <w:rsid w:val="000D6CBE"/>
    <w:rsid w:val="000D73F8"/>
    <w:rsid w:val="000E01A9"/>
    <w:rsid w:val="000E01D2"/>
    <w:rsid w:val="000E1C83"/>
    <w:rsid w:val="000E2A17"/>
    <w:rsid w:val="000E2A63"/>
    <w:rsid w:val="000E2AC3"/>
    <w:rsid w:val="000E30D8"/>
    <w:rsid w:val="000E33B6"/>
    <w:rsid w:val="000E3948"/>
    <w:rsid w:val="000E3E2F"/>
    <w:rsid w:val="000E5D89"/>
    <w:rsid w:val="000E602B"/>
    <w:rsid w:val="000E60E2"/>
    <w:rsid w:val="000E61F5"/>
    <w:rsid w:val="000E6F57"/>
    <w:rsid w:val="000F0406"/>
    <w:rsid w:val="000F04B5"/>
    <w:rsid w:val="000F2EBC"/>
    <w:rsid w:val="000F3B32"/>
    <w:rsid w:val="000F6C07"/>
    <w:rsid w:val="00100602"/>
    <w:rsid w:val="00101D11"/>
    <w:rsid w:val="0010276F"/>
    <w:rsid w:val="001038E3"/>
    <w:rsid w:val="0010408B"/>
    <w:rsid w:val="0011008F"/>
    <w:rsid w:val="0011016D"/>
    <w:rsid w:val="001117C0"/>
    <w:rsid w:val="00112298"/>
    <w:rsid w:val="0011247D"/>
    <w:rsid w:val="00113AD1"/>
    <w:rsid w:val="00114328"/>
    <w:rsid w:val="0011568E"/>
    <w:rsid w:val="00116082"/>
    <w:rsid w:val="00116A19"/>
    <w:rsid w:val="00120265"/>
    <w:rsid w:val="00120546"/>
    <w:rsid w:val="001228CE"/>
    <w:rsid w:val="00122D66"/>
    <w:rsid w:val="00123190"/>
    <w:rsid w:val="00123376"/>
    <w:rsid w:val="00123E03"/>
    <w:rsid w:val="00123E95"/>
    <w:rsid w:val="00125AC1"/>
    <w:rsid w:val="00127C4B"/>
    <w:rsid w:val="001303C8"/>
    <w:rsid w:val="00130A0A"/>
    <w:rsid w:val="001329F4"/>
    <w:rsid w:val="00134AF1"/>
    <w:rsid w:val="00135746"/>
    <w:rsid w:val="001364A4"/>
    <w:rsid w:val="00136797"/>
    <w:rsid w:val="001401ED"/>
    <w:rsid w:val="00140219"/>
    <w:rsid w:val="001404B5"/>
    <w:rsid w:val="001412A3"/>
    <w:rsid w:val="001419D8"/>
    <w:rsid w:val="001424CF"/>
    <w:rsid w:val="00143A2E"/>
    <w:rsid w:val="00144BED"/>
    <w:rsid w:val="00145145"/>
    <w:rsid w:val="001466AA"/>
    <w:rsid w:val="001477A0"/>
    <w:rsid w:val="00147A9B"/>
    <w:rsid w:val="001513E1"/>
    <w:rsid w:val="00152FAC"/>
    <w:rsid w:val="00153618"/>
    <w:rsid w:val="00154772"/>
    <w:rsid w:val="00156BF9"/>
    <w:rsid w:val="001573E2"/>
    <w:rsid w:val="001624DB"/>
    <w:rsid w:val="00163D69"/>
    <w:rsid w:val="00164862"/>
    <w:rsid w:val="0016522F"/>
    <w:rsid w:val="00165791"/>
    <w:rsid w:val="00165DE9"/>
    <w:rsid w:val="00166EFD"/>
    <w:rsid w:val="00167658"/>
    <w:rsid w:val="001724D9"/>
    <w:rsid w:val="00175558"/>
    <w:rsid w:val="001755F4"/>
    <w:rsid w:val="00175612"/>
    <w:rsid w:val="0017575E"/>
    <w:rsid w:val="001757E6"/>
    <w:rsid w:val="00175968"/>
    <w:rsid w:val="00175B69"/>
    <w:rsid w:val="0017637B"/>
    <w:rsid w:val="00176C31"/>
    <w:rsid w:val="00177215"/>
    <w:rsid w:val="00177B98"/>
    <w:rsid w:val="0018095D"/>
    <w:rsid w:val="001827E3"/>
    <w:rsid w:val="00182BEE"/>
    <w:rsid w:val="00182D9F"/>
    <w:rsid w:val="001842C0"/>
    <w:rsid w:val="00184D19"/>
    <w:rsid w:val="00186AD3"/>
    <w:rsid w:val="0018742D"/>
    <w:rsid w:val="0019261B"/>
    <w:rsid w:val="00193273"/>
    <w:rsid w:val="0019351F"/>
    <w:rsid w:val="00194A3F"/>
    <w:rsid w:val="00194C2D"/>
    <w:rsid w:val="00195ED6"/>
    <w:rsid w:val="00197168"/>
    <w:rsid w:val="00197FB4"/>
    <w:rsid w:val="001A0893"/>
    <w:rsid w:val="001A24F6"/>
    <w:rsid w:val="001A2F50"/>
    <w:rsid w:val="001A7128"/>
    <w:rsid w:val="001B03BB"/>
    <w:rsid w:val="001B1E03"/>
    <w:rsid w:val="001B2588"/>
    <w:rsid w:val="001B2DC2"/>
    <w:rsid w:val="001B39BC"/>
    <w:rsid w:val="001B3D8C"/>
    <w:rsid w:val="001B4594"/>
    <w:rsid w:val="001B4B08"/>
    <w:rsid w:val="001B7023"/>
    <w:rsid w:val="001B7486"/>
    <w:rsid w:val="001C0213"/>
    <w:rsid w:val="001C02AB"/>
    <w:rsid w:val="001C064A"/>
    <w:rsid w:val="001C1934"/>
    <w:rsid w:val="001C1A9D"/>
    <w:rsid w:val="001C1F4F"/>
    <w:rsid w:val="001C30E6"/>
    <w:rsid w:val="001C41F9"/>
    <w:rsid w:val="001C4404"/>
    <w:rsid w:val="001C4B65"/>
    <w:rsid w:val="001C56BB"/>
    <w:rsid w:val="001D069E"/>
    <w:rsid w:val="001D0ACA"/>
    <w:rsid w:val="001D26FC"/>
    <w:rsid w:val="001D328E"/>
    <w:rsid w:val="001D4303"/>
    <w:rsid w:val="001D5F3D"/>
    <w:rsid w:val="001E20A9"/>
    <w:rsid w:val="001E2B65"/>
    <w:rsid w:val="001E2E59"/>
    <w:rsid w:val="001E33DD"/>
    <w:rsid w:val="001E3504"/>
    <w:rsid w:val="001E3662"/>
    <w:rsid w:val="001E3C43"/>
    <w:rsid w:val="001E5CCE"/>
    <w:rsid w:val="001E5DB3"/>
    <w:rsid w:val="001F026A"/>
    <w:rsid w:val="001F064B"/>
    <w:rsid w:val="001F088C"/>
    <w:rsid w:val="001F2644"/>
    <w:rsid w:val="001F2718"/>
    <w:rsid w:val="001F3178"/>
    <w:rsid w:val="001F3388"/>
    <w:rsid w:val="001F3646"/>
    <w:rsid w:val="001F39D7"/>
    <w:rsid w:val="001F4B6E"/>
    <w:rsid w:val="001F7507"/>
    <w:rsid w:val="00200E23"/>
    <w:rsid w:val="00200F9B"/>
    <w:rsid w:val="00202476"/>
    <w:rsid w:val="002026F4"/>
    <w:rsid w:val="00202EF9"/>
    <w:rsid w:val="0020339D"/>
    <w:rsid w:val="002033DA"/>
    <w:rsid w:val="00203CEA"/>
    <w:rsid w:val="0020432C"/>
    <w:rsid w:val="00207027"/>
    <w:rsid w:val="00210014"/>
    <w:rsid w:val="0021099E"/>
    <w:rsid w:val="00210D20"/>
    <w:rsid w:val="00210EB6"/>
    <w:rsid w:val="002130B0"/>
    <w:rsid w:val="00214237"/>
    <w:rsid w:val="00215484"/>
    <w:rsid w:val="00216486"/>
    <w:rsid w:val="00217425"/>
    <w:rsid w:val="00220E4C"/>
    <w:rsid w:val="0022241C"/>
    <w:rsid w:val="00222953"/>
    <w:rsid w:val="0022400C"/>
    <w:rsid w:val="0022468D"/>
    <w:rsid w:val="00224E73"/>
    <w:rsid w:val="00225B2E"/>
    <w:rsid w:val="0022763A"/>
    <w:rsid w:val="00227F70"/>
    <w:rsid w:val="00230E20"/>
    <w:rsid w:val="002318E5"/>
    <w:rsid w:val="002331CA"/>
    <w:rsid w:val="0023509C"/>
    <w:rsid w:val="00235107"/>
    <w:rsid w:val="002355C6"/>
    <w:rsid w:val="00235B20"/>
    <w:rsid w:val="00236E0C"/>
    <w:rsid w:val="00241999"/>
    <w:rsid w:val="0024383F"/>
    <w:rsid w:val="0024399C"/>
    <w:rsid w:val="0024462C"/>
    <w:rsid w:val="00245534"/>
    <w:rsid w:val="00245FBC"/>
    <w:rsid w:val="00246249"/>
    <w:rsid w:val="002470D9"/>
    <w:rsid w:val="002477E3"/>
    <w:rsid w:val="002513A9"/>
    <w:rsid w:val="002513EA"/>
    <w:rsid w:val="0025153E"/>
    <w:rsid w:val="0025237D"/>
    <w:rsid w:val="00252905"/>
    <w:rsid w:val="002540C1"/>
    <w:rsid w:val="00254283"/>
    <w:rsid w:val="002543DB"/>
    <w:rsid w:val="00256F72"/>
    <w:rsid w:val="0025728A"/>
    <w:rsid w:val="00257DDA"/>
    <w:rsid w:val="00260CD7"/>
    <w:rsid w:val="00261312"/>
    <w:rsid w:val="00262178"/>
    <w:rsid w:val="0026233A"/>
    <w:rsid w:val="00265191"/>
    <w:rsid w:val="00267F7C"/>
    <w:rsid w:val="0027160B"/>
    <w:rsid w:val="0027356D"/>
    <w:rsid w:val="00274521"/>
    <w:rsid w:val="002755F2"/>
    <w:rsid w:val="00275B3D"/>
    <w:rsid w:val="002803FA"/>
    <w:rsid w:val="00280910"/>
    <w:rsid w:val="0028278E"/>
    <w:rsid w:val="00285076"/>
    <w:rsid w:val="00285104"/>
    <w:rsid w:val="0028512E"/>
    <w:rsid w:val="002854FA"/>
    <w:rsid w:val="00286460"/>
    <w:rsid w:val="00286BDA"/>
    <w:rsid w:val="00287DFF"/>
    <w:rsid w:val="0029084F"/>
    <w:rsid w:val="00293FAB"/>
    <w:rsid w:val="00296E1B"/>
    <w:rsid w:val="00297523"/>
    <w:rsid w:val="002978E9"/>
    <w:rsid w:val="002A0AC6"/>
    <w:rsid w:val="002A0EFE"/>
    <w:rsid w:val="002A2313"/>
    <w:rsid w:val="002A3716"/>
    <w:rsid w:val="002A3F2B"/>
    <w:rsid w:val="002A517F"/>
    <w:rsid w:val="002A5810"/>
    <w:rsid w:val="002B0750"/>
    <w:rsid w:val="002B0955"/>
    <w:rsid w:val="002B22F2"/>
    <w:rsid w:val="002B2D4F"/>
    <w:rsid w:val="002B34AD"/>
    <w:rsid w:val="002B49C2"/>
    <w:rsid w:val="002B5188"/>
    <w:rsid w:val="002B5D8A"/>
    <w:rsid w:val="002C1FCB"/>
    <w:rsid w:val="002C2AA5"/>
    <w:rsid w:val="002C4BD1"/>
    <w:rsid w:val="002C4EDB"/>
    <w:rsid w:val="002C611C"/>
    <w:rsid w:val="002D198C"/>
    <w:rsid w:val="002D20E5"/>
    <w:rsid w:val="002D28C9"/>
    <w:rsid w:val="002D3D68"/>
    <w:rsid w:val="002D580E"/>
    <w:rsid w:val="002D62CA"/>
    <w:rsid w:val="002D6F60"/>
    <w:rsid w:val="002D752C"/>
    <w:rsid w:val="002D7D5A"/>
    <w:rsid w:val="002E0940"/>
    <w:rsid w:val="002E0EFA"/>
    <w:rsid w:val="002E1BF9"/>
    <w:rsid w:val="002E3E47"/>
    <w:rsid w:val="002E464A"/>
    <w:rsid w:val="002E47CE"/>
    <w:rsid w:val="002E5009"/>
    <w:rsid w:val="002E783E"/>
    <w:rsid w:val="002F0998"/>
    <w:rsid w:val="002F26E2"/>
    <w:rsid w:val="002F2C86"/>
    <w:rsid w:val="002F41FC"/>
    <w:rsid w:val="002F45F5"/>
    <w:rsid w:val="002F6945"/>
    <w:rsid w:val="002F70A1"/>
    <w:rsid w:val="0030073E"/>
    <w:rsid w:val="003015ED"/>
    <w:rsid w:val="003049C0"/>
    <w:rsid w:val="00305B62"/>
    <w:rsid w:val="003120AA"/>
    <w:rsid w:val="003125D7"/>
    <w:rsid w:val="00313304"/>
    <w:rsid w:val="00313AC7"/>
    <w:rsid w:val="00315FA3"/>
    <w:rsid w:val="003162CE"/>
    <w:rsid w:val="003167C1"/>
    <w:rsid w:val="00316FC1"/>
    <w:rsid w:val="00321C97"/>
    <w:rsid w:val="003238D5"/>
    <w:rsid w:val="003239C3"/>
    <w:rsid w:val="00323D0E"/>
    <w:rsid w:val="00324AFF"/>
    <w:rsid w:val="0032516D"/>
    <w:rsid w:val="003253A6"/>
    <w:rsid w:val="00326ED4"/>
    <w:rsid w:val="00327458"/>
    <w:rsid w:val="00327E07"/>
    <w:rsid w:val="003305D2"/>
    <w:rsid w:val="00331FF3"/>
    <w:rsid w:val="00332801"/>
    <w:rsid w:val="00334392"/>
    <w:rsid w:val="00334E27"/>
    <w:rsid w:val="00334FB5"/>
    <w:rsid w:val="00335CFE"/>
    <w:rsid w:val="0033647D"/>
    <w:rsid w:val="00340D5A"/>
    <w:rsid w:val="00341788"/>
    <w:rsid w:val="00341F40"/>
    <w:rsid w:val="00342114"/>
    <w:rsid w:val="003444DD"/>
    <w:rsid w:val="00344931"/>
    <w:rsid w:val="00347131"/>
    <w:rsid w:val="00347255"/>
    <w:rsid w:val="0034745B"/>
    <w:rsid w:val="00352010"/>
    <w:rsid w:val="00352012"/>
    <w:rsid w:val="003528A7"/>
    <w:rsid w:val="00353BD2"/>
    <w:rsid w:val="003540D0"/>
    <w:rsid w:val="00354619"/>
    <w:rsid w:val="0035579A"/>
    <w:rsid w:val="00356A7A"/>
    <w:rsid w:val="00357092"/>
    <w:rsid w:val="00357825"/>
    <w:rsid w:val="00360616"/>
    <w:rsid w:val="00360C45"/>
    <w:rsid w:val="003622AB"/>
    <w:rsid w:val="0036365D"/>
    <w:rsid w:val="00364553"/>
    <w:rsid w:val="003674CF"/>
    <w:rsid w:val="00367886"/>
    <w:rsid w:val="00367BB6"/>
    <w:rsid w:val="00367FF4"/>
    <w:rsid w:val="00370AF9"/>
    <w:rsid w:val="00370FF5"/>
    <w:rsid w:val="003731A4"/>
    <w:rsid w:val="00373936"/>
    <w:rsid w:val="00373C09"/>
    <w:rsid w:val="00373FC7"/>
    <w:rsid w:val="00374F99"/>
    <w:rsid w:val="00376F95"/>
    <w:rsid w:val="00377923"/>
    <w:rsid w:val="003801E3"/>
    <w:rsid w:val="003803CD"/>
    <w:rsid w:val="003824DD"/>
    <w:rsid w:val="00383E97"/>
    <w:rsid w:val="00383FCD"/>
    <w:rsid w:val="003845E1"/>
    <w:rsid w:val="0038462D"/>
    <w:rsid w:val="00386179"/>
    <w:rsid w:val="0038642F"/>
    <w:rsid w:val="00387D97"/>
    <w:rsid w:val="00390115"/>
    <w:rsid w:val="003909F8"/>
    <w:rsid w:val="00391A8B"/>
    <w:rsid w:val="00391F72"/>
    <w:rsid w:val="0039246F"/>
    <w:rsid w:val="00393229"/>
    <w:rsid w:val="00393390"/>
    <w:rsid w:val="00393662"/>
    <w:rsid w:val="00393FB5"/>
    <w:rsid w:val="00393FD6"/>
    <w:rsid w:val="003948C1"/>
    <w:rsid w:val="00397830"/>
    <w:rsid w:val="003A00C5"/>
    <w:rsid w:val="003A02EF"/>
    <w:rsid w:val="003A0B7F"/>
    <w:rsid w:val="003A1460"/>
    <w:rsid w:val="003A3C90"/>
    <w:rsid w:val="003A47A7"/>
    <w:rsid w:val="003A6995"/>
    <w:rsid w:val="003B1520"/>
    <w:rsid w:val="003B3B0F"/>
    <w:rsid w:val="003B4E56"/>
    <w:rsid w:val="003B519D"/>
    <w:rsid w:val="003B54FF"/>
    <w:rsid w:val="003B58B3"/>
    <w:rsid w:val="003B5A82"/>
    <w:rsid w:val="003B5B52"/>
    <w:rsid w:val="003B69F2"/>
    <w:rsid w:val="003B6F5C"/>
    <w:rsid w:val="003B7198"/>
    <w:rsid w:val="003B77B2"/>
    <w:rsid w:val="003C01E7"/>
    <w:rsid w:val="003C09CE"/>
    <w:rsid w:val="003C1443"/>
    <w:rsid w:val="003C2102"/>
    <w:rsid w:val="003C337B"/>
    <w:rsid w:val="003C3663"/>
    <w:rsid w:val="003C5320"/>
    <w:rsid w:val="003C5F3E"/>
    <w:rsid w:val="003C66C9"/>
    <w:rsid w:val="003C692E"/>
    <w:rsid w:val="003C69B2"/>
    <w:rsid w:val="003C7BF2"/>
    <w:rsid w:val="003D0247"/>
    <w:rsid w:val="003D1F02"/>
    <w:rsid w:val="003D20B0"/>
    <w:rsid w:val="003D2782"/>
    <w:rsid w:val="003D51A5"/>
    <w:rsid w:val="003D52F7"/>
    <w:rsid w:val="003D53B8"/>
    <w:rsid w:val="003D62B8"/>
    <w:rsid w:val="003D67C1"/>
    <w:rsid w:val="003D6E68"/>
    <w:rsid w:val="003D76B2"/>
    <w:rsid w:val="003E1094"/>
    <w:rsid w:val="003E2538"/>
    <w:rsid w:val="003E25B7"/>
    <w:rsid w:val="003E3C1E"/>
    <w:rsid w:val="003E57D2"/>
    <w:rsid w:val="003E5C5A"/>
    <w:rsid w:val="003E6720"/>
    <w:rsid w:val="003E6A9D"/>
    <w:rsid w:val="003F0ED1"/>
    <w:rsid w:val="003F1FAE"/>
    <w:rsid w:val="003F258A"/>
    <w:rsid w:val="003F307D"/>
    <w:rsid w:val="003F347B"/>
    <w:rsid w:val="003F4396"/>
    <w:rsid w:val="003F47B4"/>
    <w:rsid w:val="003F511E"/>
    <w:rsid w:val="003F53E9"/>
    <w:rsid w:val="00400660"/>
    <w:rsid w:val="0040083C"/>
    <w:rsid w:val="00401031"/>
    <w:rsid w:val="004012E9"/>
    <w:rsid w:val="00402966"/>
    <w:rsid w:val="00403821"/>
    <w:rsid w:val="00404537"/>
    <w:rsid w:val="00404734"/>
    <w:rsid w:val="004054DA"/>
    <w:rsid w:val="004064DE"/>
    <w:rsid w:val="00406A97"/>
    <w:rsid w:val="0040729C"/>
    <w:rsid w:val="00407615"/>
    <w:rsid w:val="00410316"/>
    <w:rsid w:val="00410C08"/>
    <w:rsid w:val="00410C0D"/>
    <w:rsid w:val="00412328"/>
    <w:rsid w:val="00413B5C"/>
    <w:rsid w:val="00414871"/>
    <w:rsid w:val="0041509C"/>
    <w:rsid w:val="004154B3"/>
    <w:rsid w:val="0041610A"/>
    <w:rsid w:val="004164FD"/>
    <w:rsid w:val="00416A6B"/>
    <w:rsid w:val="004175F9"/>
    <w:rsid w:val="0042008D"/>
    <w:rsid w:val="004227F8"/>
    <w:rsid w:val="00424E63"/>
    <w:rsid w:val="004253F9"/>
    <w:rsid w:val="00425F2D"/>
    <w:rsid w:val="00427261"/>
    <w:rsid w:val="00427C14"/>
    <w:rsid w:val="004307C3"/>
    <w:rsid w:val="004311BF"/>
    <w:rsid w:val="00434264"/>
    <w:rsid w:val="00436567"/>
    <w:rsid w:val="00436D1C"/>
    <w:rsid w:val="004404E6"/>
    <w:rsid w:val="00440A5B"/>
    <w:rsid w:val="00440B7E"/>
    <w:rsid w:val="00440E70"/>
    <w:rsid w:val="00441054"/>
    <w:rsid w:val="004415C5"/>
    <w:rsid w:val="00441BE0"/>
    <w:rsid w:val="00441DFD"/>
    <w:rsid w:val="004421CC"/>
    <w:rsid w:val="00443F84"/>
    <w:rsid w:val="004442A1"/>
    <w:rsid w:val="00444AAC"/>
    <w:rsid w:val="00444F21"/>
    <w:rsid w:val="00445095"/>
    <w:rsid w:val="004450BC"/>
    <w:rsid w:val="004456A0"/>
    <w:rsid w:val="004457EA"/>
    <w:rsid w:val="004462B0"/>
    <w:rsid w:val="0044693D"/>
    <w:rsid w:val="00447563"/>
    <w:rsid w:val="0045036D"/>
    <w:rsid w:val="004511C3"/>
    <w:rsid w:val="004515C2"/>
    <w:rsid w:val="0045186F"/>
    <w:rsid w:val="00451D55"/>
    <w:rsid w:val="00453C81"/>
    <w:rsid w:val="0045426A"/>
    <w:rsid w:val="00454844"/>
    <w:rsid w:val="00454C17"/>
    <w:rsid w:val="00455653"/>
    <w:rsid w:val="0045658C"/>
    <w:rsid w:val="0045749D"/>
    <w:rsid w:val="00457E02"/>
    <w:rsid w:val="00457E85"/>
    <w:rsid w:val="004629DA"/>
    <w:rsid w:val="004638D2"/>
    <w:rsid w:val="00464A39"/>
    <w:rsid w:val="0046528C"/>
    <w:rsid w:val="00465CA0"/>
    <w:rsid w:val="0046631D"/>
    <w:rsid w:val="00467E98"/>
    <w:rsid w:val="00470BF7"/>
    <w:rsid w:val="00471F54"/>
    <w:rsid w:val="00472D9B"/>
    <w:rsid w:val="004732C4"/>
    <w:rsid w:val="004738B1"/>
    <w:rsid w:val="004740C7"/>
    <w:rsid w:val="00474DDC"/>
    <w:rsid w:val="00475018"/>
    <w:rsid w:val="004765B9"/>
    <w:rsid w:val="00477688"/>
    <w:rsid w:val="00477ECF"/>
    <w:rsid w:val="00480206"/>
    <w:rsid w:val="00480BA9"/>
    <w:rsid w:val="00480F26"/>
    <w:rsid w:val="00481501"/>
    <w:rsid w:val="00484118"/>
    <w:rsid w:val="00485069"/>
    <w:rsid w:val="00485304"/>
    <w:rsid w:val="00486C0F"/>
    <w:rsid w:val="00490931"/>
    <w:rsid w:val="004919EE"/>
    <w:rsid w:val="004921FF"/>
    <w:rsid w:val="00492A77"/>
    <w:rsid w:val="00492C45"/>
    <w:rsid w:val="00493153"/>
    <w:rsid w:val="004931B7"/>
    <w:rsid w:val="0049423B"/>
    <w:rsid w:val="004948D1"/>
    <w:rsid w:val="004960B8"/>
    <w:rsid w:val="00496618"/>
    <w:rsid w:val="00496844"/>
    <w:rsid w:val="00497B97"/>
    <w:rsid w:val="004A01D4"/>
    <w:rsid w:val="004A0658"/>
    <w:rsid w:val="004A1647"/>
    <w:rsid w:val="004A2872"/>
    <w:rsid w:val="004A5ADA"/>
    <w:rsid w:val="004A6592"/>
    <w:rsid w:val="004A6F1C"/>
    <w:rsid w:val="004A7915"/>
    <w:rsid w:val="004A7D59"/>
    <w:rsid w:val="004B0CDC"/>
    <w:rsid w:val="004B105A"/>
    <w:rsid w:val="004B1581"/>
    <w:rsid w:val="004B2A0E"/>
    <w:rsid w:val="004B319F"/>
    <w:rsid w:val="004B3728"/>
    <w:rsid w:val="004B453C"/>
    <w:rsid w:val="004B45A1"/>
    <w:rsid w:val="004B4747"/>
    <w:rsid w:val="004B48D8"/>
    <w:rsid w:val="004B5095"/>
    <w:rsid w:val="004B675B"/>
    <w:rsid w:val="004B770A"/>
    <w:rsid w:val="004C0E11"/>
    <w:rsid w:val="004C15AC"/>
    <w:rsid w:val="004C2221"/>
    <w:rsid w:val="004C4739"/>
    <w:rsid w:val="004C5704"/>
    <w:rsid w:val="004C6CFB"/>
    <w:rsid w:val="004D0C44"/>
    <w:rsid w:val="004D296A"/>
    <w:rsid w:val="004D57F7"/>
    <w:rsid w:val="004D79B5"/>
    <w:rsid w:val="004E180A"/>
    <w:rsid w:val="004E1A9A"/>
    <w:rsid w:val="004E1E1A"/>
    <w:rsid w:val="004E1E86"/>
    <w:rsid w:val="004E2D2E"/>
    <w:rsid w:val="004E445E"/>
    <w:rsid w:val="004E5B7E"/>
    <w:rsid w:val="004E6409"/>
    <w:rsid w:val="004E7B66"/>
    <w:rsid w:val="004E7CA8"/>
    <w:rsid w:val="004F07D9"/>
    <w:rsid w:val="004F230D"/>
    <w:rsid w:val="004F35F2"/>
    <w:rsid w:val="004F3BF2"/>
    <w:rsid w:val="004F4122"/>
    <w:rsid w:val="004F4E63"/>
    <w:rsid w:val="004F5039"/>
    <w:rsid w:val="004F6D7E"/>
    <w:rsid w:val="0050001F"/>
    <w:rsid w:val="00500FA7"/>
    <w:rsid w:val="00501A28"/>
    <w:rsid w:val="0050209B"/>
    <w:rsid w:val="00504933"/>
    <w:rsid w:val="00505C4F"/>
    <w:rsid w:val="00507185"/>
    <w:rsid w:val="0051038C"/>
    <w:rsid w:val="00510699"/>
    <w:rsid w:val="005116C8"/>
    <w:rsid w:val="005127AA"/>
    <w:rsid w:val="0051428D"/>
    <w:rsid w:val="0051462D"/>
    <w:rsid w:val="00515D19"/>
    <w:rsid w:val="00516E7E"/>
    <w:rsid w:val="00517A4F"/>
    <w:rsid w:val="00517E9C"/>
    <w:rsid w:val="0052074A"/>
    <w:rsid w:val="0052345D"/>
    <w:rsid w:val="00523FD5"/>
    <w:rsid w:val="005243D5"/>
    <w:rsid w:val="005257D4"/>
    <w:rsid w:val="00525B56"/>
    <w:rsid w:val="00527B6A"/>
    <w:rsid w:val="00527E79"/>
    <w:rsid w:val="00531338"/>
    <w:rsid w:val="00531869"/>
    <w:rsid w:val="00532690"/>
    <w:rsid w:val="00532DAE"/>
    <w:rsid w:val="00533087"/>
    <w:rsid w:val="005337F4"/>
    <w:rsid w:val="00535DF1"/>
    <w:rsid w:val="00536916"/>
    <w:rsid w:val="00540B28"/>
    <w:rsid w:val="00541DDC"/>
    <w:rsid w:val="00542BFE"/>
    <w:rsid w:val="00551777"/>
    <w:rsid w:val="00551893"/>
    <w:rsid w:val="00552155"/>
    <w:rsid w:val="005521BC"/>
    <w:rsid w:val="00552C3C"/>
    <w:rsid w:val="005549A8"/>
    <w:rsid w:val="005549E5"/>
    <w:rsid w:val="00557A59"/>
    <w:rsid w:val="00561703"/>
    <w:rsid w:val="00563815"/>
    <w:rsid w:val="00563CCF"/>
    <w:rsid w:val="00565598"/>
    <w:rsid w:val="00567241"/>
    <w:rsid w:val="00570254"/>
    <w:rsid w:val="00571201"/>
    <w:rsid w:val="00571739"/>
    <w:rsid w:val="00571A95"/>
    <w:rsid w:val="0057227A"/>
    <w:rsid w:val="005732F4"/>
    <w:rsid w:val="005746BB"/>
    <w:rsid w:val="005752D0"/>
    <w:rsid w:val="0057575C"/>
    <w:rsid w:val="00576E55"/>
    <w:rsid w:val="005770D6"/>
    <w:rsid w:val="00577B00"/>
    <w:rsid w:val="00577B5E"/>
    <w:rsid w:val="0058002E"/>
    <w:rsid w:val="005814AF"/>
    <w:rsid w:val="00582229"/>
    <w:rsid w:val="00582875"/>
    <w:rsid w:val="0058370A"/>
    <w:rsid w:val="00583AA5"/>
    <w:rsid w:val="00583D9D"/>
    <w:rsid w:val="00584359"/>
    <w:rsid w:val="00584579"/>
    <w:rsid w:val="00585848"/>
    <w:rsid w:val="00585DC6"/>
    <w:rsid w:val="00585F24"/>
    <w:rsid w:val="00586205"/>
    <w:rsid w:val="00586EE1"/>
    <w:rsid w:val="00590C7F"/>
    <w:rsid w:val="00591D54"/>
    <w:rsid w:val="005932D3"/>
    <w:rsid w:val="00595D76"/>
    <w:rsid w:val="0059642F"/>
    <w:rsid w:val="00596668"/>
    <w:rsid w:val="005976AD"/>
    <w:rsid w:val="005A197A"/>
    <w:rsid w:val="005A1A81"/>
    <w:rsid w:val="005A2148"/>
    <w:rsid w:val="005A215E"/>
    <w:rsid w:val="005A257B"/>
    <w:rsid w:val="005A3583"/>
    <w:rsid w:val="005A42B4"/>
    <w:rsid w:val="005A79D9"/>
    <w:rsid w:val="005B027B"/>
    <w:rsid w:val="005B2C4B"/>
    <w:rsid w:val="005B2DA7"/>
    <w:rsid w:val="005B32A3"/>
    <w:rsid w:val="005B3E9C"/>
    <w:rsid w:val="005B4D5B"/>
    <w:rsid w:val="005B4F6C"/>
    <w:rsid w:val="005B536E"/>
    <w:rsid w:val="005B5915"/>
    <w:rsid w:val="005B5DF8"/>
    <w:rsid w:val="005B64AD"/>
    <w:rsid w:val="005C0AB1"/>
    <w:rsid w:val="005C1091"/>
    <w:rsid w:val="005C39B1"/>
    <w:rsid w:val="005C4D99"/>
    <w:rsid w:val="005C6774"/>
    <w:rsid w:val="005C68F0"/>
    <w:rsid w:val="005C7726"/>
    <w:rsid w:val="005C78F8"/>
    <w:rsid w:val="005D2017"/>
    <w:rsid w:val="005D2AC4"/>
    <w:rsid w:val="005D5418"/>
    <w:rsid w:val="005D5CF1"/>
    <w:rsid w:val="005D6786"/>
    <w:rsid w:val="005D6818"/>
    <w:rsid w:val="005D7CDF"/>
    <w:rsid w:val="005E0A19"/>
    <w:rsid w:val="005E1318"/>
    <w:rsid w:val="005E136E"/>
    <w:rsid w:val="005E1636"/>
    <w:rsid w:val="005E26E9"/>
    <w:rsid w:val="005E4A3B"/>
    <w:rsid w:val="005E68F2"/>
    <w:rsid w:val="005E7535"/>
    <w:rsid w:val="005F4163"/>
    <w:rsid w:val="005F6B8D"/>
    <w:rsid w:val="00601BAC"/>
    <w:rsid w:val="006023C1"/>
    <w:rsid w:val="006035DF"/>
    <w:rsid w:val="00603835"/>
    <w:rsid w:val="00606C9B"/>
    <w:rsid w:val="006078B9"/>
    <w:rsid w:val="00611F43"/>
    <w:rsid w:val="00612610"/>
    <w:rsid w:val="0061312C"/>
    <w:rsid w:val="00613178"/>
    <w:rsid w:val="00613537"/>
    <w:rsid w:val="00613C4A"/>
    <w:rsid w:val="00613D70"/>
    <w:rsid w:val="00614242"/>
    <w:rsid w:val="00614B40"/>
    <w:rsid w:val="00615E3F"/>
    <w:rsid w:val="00616627"/>
    <w:rsid w:val="00616883"/>
    <w:rsid w:val="00616A9D"/>
    <w:rsid w:val="006202B2"/>
    <w:rsid w:val="0062112F"/>
    <w:rsid w:val="00621ECF"/>
    <w:rsid w:val="00621F3B"/>
    <w:rsid w:val="00622390"/>
    <w:rsid w:val="00622787"/>
    <w:rsid w:val="00622900"/>
    <w:rsid w:val="0062346E"/>
    <w:rsid w:val="00624246"/>
    <w:rsid w:val="0062478B"/>
    <w:rsid w:val="00627202"/>
    <w:rsid w:val="00627BBE"/>
    <w:rsid w:val="00630B11"/>
    <w:rsid w:val="0063130D"/>
    <w:rsid w:val="00633440"/>
    <w:rsid w:val="006358D3"/>
    <w:rsid w:val="00636B67"/>
    <w:rsid w:val="0064064D"/>
    <w:rsid w:val="00641341"/>
    <w:rsid w:val="006438F6"/>
    <w:rsid w:val="00644BCB"/>
    <w:rsid w:val="00644EFB"/>
    <w:rsid w:val="0064506E"/>
    <w:rsid w:val="006459A3"/>
    <w:rsid w:val="00645CF8"/>
    <w:rsid w:val="00645FBE"/>
    <w:rsid w:val="006461DE"/>
    <w:rsid w:val="0064782F"/>
    <w:rsid w:val="0065046D"/>
    <w:rsid w:val="006507F8"/>
    <w:rsid w:val="00650FC7"/>
    <w:rsid w:val="006526BE"/>
    <w:rsid w:val="0065720D"/>
    <w:rsid w:val="00657E9A"/>
    <w:rsid w:val="00660A7B"/>
    <w:rsid w:val="006620ED"/>
    <w:rsid w:val="0066259C"/>
    <w:rsid w:val="0066403E"/>
    <w:rsid w:val="00664425"/>
    <w:rsid w:val="00664EFA"/>
    <w:rsid w:val="006664A5"/>
    <w:rsid w:val="00667439"/>
    <w:rsid w:val="00667F59"/>
    <w:rsid w:val="0067072B"/>
    <w:rsid w:val="00671DBC"/>
    <w:rsid w:val="00672C8B"/>
    <w:rsid w:val="00672FD8"/>
    <w:rsid w:val="00673ECD"/>
    <w:rsid w:val="00674AA4"/>
    <w:rsid w:val="00676653"/>
    <w:rsid w:val="00676D03"/>
    <w:rsid w:val="006818EF"/>
    <w:rsid w:val="0068239A"/>
    <w:rsid w:val="00682C03"/>
    <w:rsid w:val="00683862"/>
    <w:rsid w:val="00683D02"/>
    <w:rsid w:val="00685C17"/>
    <w:rsid w:val="0068666F"/>
    <w:rsid w:val="00686D6A"/>
    <w:rsid w:val="00687392"/>
    <w:rsid w:val="00687A3D"/>
    <w:rsid w:val="00687FB7"/>
    <w:rsid w:val="00690422"/>
    <w:rsid w:val="0069163A"/>
    <w:rsid w:val="00692898"/>
    <w:rsid w:val="00693430"/>
    <w:rsid w:val="006937AF"/>
    <w:rsid w:val="0069463B"/>
    <w:rsid w:val="0069478E"/>
    <w:rsid w:val="006960A8"/>
    <w:rsid w:val="00696AB2"/>
    <w:rsid w:val="00696DB8"/>
    <w:rsid w:val="00696FDE"/>
    <w:rsid w:val="00697A48"/>
    <w:rsid w:val="006A2061"/>
    <w:rsid w:val="006A2A12"/>
    <w:rsid w:val="006A3936"/>
    <w:rsid w:val="006A3D06"/>
    <w:rsid w:val="006A4C43"/>
    <w:rsid w:val="006A4EC5"/>
    <w:rsid w:val="006A5878"/>
    <w:rsid w:val="006A676F"/>
    <w:rsid w:val="006A67A1"/>
    <w:rsid w:val="006B046B"/>
    <w:rsid w:val="006B1948"/>
    <w:rsid w:val="006B2F51"/>
    <w:rsid w:val="006B37A9"/>
    <w:rsid w:val="006B3A07"/>
    <w:rsid w:val="006B470E"/>
    <w:rsid w:val="006B4986"/>
    <w:rsid w:val="006B4E46"/>
    <w:rsid w:val="006B5929"/>
    <w:rsid w:val="006B7BC4"/>
    <w:rsid w:val="006C0389"/>
    <w:rsid w:val="006C21F3"/>
    <w:rsid w:val="006C26E9"/>
    <w:rsid w:val="006C29DC"/>
    <w:rsid w:val="006C2EFD"/>
    <w:rsid w:val="006C41EC"/>
    <w:rsid w:val="006C4978"/>
    <w:rsid w:val="006C498D"/>
    <w:rsid w:val="006C6065"/>
    <w:rsid w:val="006C60B1"/>
    <w:rsid w:val="006C6436"/>
    <w:rsid w:val="006C6735"/>
    <w:rsid w:val="006C6993"/>
    <w:rsid w:val="006C73E2"/>
    <w:rsid w:val="006D00A9"/>
    <w:rsid w:val="006D0672"/>
    <w:rsid w:val="006D14E1"/>
    <w:rsid w:val="006D156B"/>
    <w:rsid w:val="006D2319"/>
    <w:rsid w:val="006D3D78"/>
    <w:rsid w:val="006D5AAF"/>
    <w:rsid w:val="006D7A55"/>
    <w:rsid w:val="006E0682"/>
    <w:rsid w:val="006E1322"/>
    <w:rsid w:val="006E1BC4"/>
    <w:rsid w:val="006E3B51"/>
    <w:rsid w:val="006E3CC1"/>
    <w:rsid w:val="006E3F6D"/>
    <w:rsid w:val="006E525F"/>
    <w:rsid w:val="006E6DCE"/>
    <w:rsid w:val="006E76E6"/>
    <w:rsid w:val="006F0292"/>
    <w:rsid w:val="006F0362"/>
    <w:rsid w:val="006F0A11"/>
    <w:rsid w:val="006F1827"/>
    <w:rsid w:val="006F2B42"/>
    <w:rsid w:val="006F34B8"/>
    <w:rsid w:val="006F357D"/>
    <w:rsid w:val="006F35D3"/>
    <w:rsid w:val="006F4A29"/>
    <w:rsid w:val="006F601B"/>
    <w:rsid w:val="006F673F"/>
    <w:rsid w:val="006F690B"/>
    <w:rsid w:val="006F6D14"/>
    <w:rsid w:val="00703B32"/>
    <w:rsid w:val="00707AC1"/>
    <w:rsid w:val="007102E2"/>
    <w:rsid w:val="00711593"/>
    <w:rsid w:val="00713B27"/>
    <w:rsid w:val="0071481F"/>
    <w:rsid w:val="00715AE5"/>
    <w:rsid w:val="0071653D"/>
    <w:rsid w:val="00716AE0"/>
    <w:rsid w:val="00716F4D"/>
    <w:rsid w:val="00717346"/>
    <w:rsid w:val="00720B0F"/>
    <w:rsid w:val="00720F2F"/>
    <w:rsid w:val="007210C5"/>
    <w:rsid w:val="00721FC3"/>
    <w:rsid w:val="00722EA3"/>
    <w:rsid w:val="0072322F"/>
    <w:rsid w:val="0072494B"/>
    <w:rsid w:val="00724B7E"/>
    <w:rsid w:val="00725366"/>
    <w:rsid w:val="007255D1"/>
    <w:rsid w:val="007269F7"/>
    <w:rsid w:val="00727151"/>
    <w:rsid w:val="0072783B"/>
    <w:rsid w:val="007300C0"/>
    <w:rsid w:val="00730C65"/>
    <w:rsid w:val="0073176B"/>
    <w:rsid w:val="00731A18"/>
    <w:rsid w:val="0073431A"/>
    <w:rsid w:val="00734455"/>
    <w:rsid w:val="007365DE"/>
    <w:rsid w:val="0073749A"/>
    <w:rsid w:val="007400EC"/>
    <w:rsid w:val="0074061F"/>
    <w:rsid w:val="007408E9"/>
    <w:rsid w:val="0074110F"/>
    <w:rsid w:val="0074137C"/>
    <w:rsid w:val="007422BD"/>
    <w:rsid w:val="00742E17"/>
    <w:rsid w:val="0074305B"/>
    <w:rsid w:val="00743996"/>
    <w:rsid w:val="007439E0"/>
    <w:rsid w:val="00744471"/>
    <w:rsid w:val="00745287"/>
    <w:rsid w:val="00745BA3"/>
    <w:rsid w:val="00746161"/>
    <w:rsid w:val="00747DE3"/>
    <w:rsid w:val="0075058C"/>
    <w:rsid w:val="0075354E"/>
    <w:rsid w:val="00754375"/>
    <w:rsid w:val="0075553D"/>
    <w:rsid w:val="007578C6"/>
    <w:rsid w:val="007600DF"/>
    <w:rsid w:val="00762426"/>
    <w:rsid w:val="007629F6"/>
    <w:rsid w:val="00763DF1"/>
    <w:rsid w:val="00764276"/>
    <w:rsid w:val="007649EB"/>
    <w:rsid w:val="00764BC8"/>
    <w:rsid w:val="007660E0"/>
    <w:rsid w:val="00767534"/>
    <w:rsid w:val="00767A47"/>
    <w:rsid w:val="00770420"/>
    <w:rsid w:val="0077079F"/>
    <w:rsid w:val="007717BC"/>
    <w:rsid w:val="00771E78"/>
    <w:rsid w:val="00772F12"/>
    <w:rsid w:val="00773373"/>
    <w:rsid w:val="00773479"/>
    <w:rsid w:val="007767DA"/>
    <w:rsid w:val="00776809"/>
    <w:rsid w:val="007769FD"/>
    <w:rsid w:val="00776C47"/>
    <w:rsid w:val="007770A0"/>
    <w:rsid w:val="0077761A"/>
    <w:rsid w:val="007800FA"/>
    <w:rsid w:val="00780F4B"/>
    <w:rsid w:val="007813B3"/>
    <w:rsid w:val="00782E6A"/>
    <w:rsid w:val="0078395C"/>
    <w:rsid w:val="00784971"/>
    <w:rsid w:val="007861B7"/>
    <w:rsid w:val="00787534"/>
    <w:rsid w:val="00787AB5"/>
    <w:rsid w:val="007909BB"/>
    <w:rsid w:val="007925DB"/>
    <w:rsid w:val="00794C43"/>
    <w:rsid w:val="00796031"/>
    <w:rsid w:val="007A2154"/>
    <w:rsid w:val="007A2B68"/>
    <w:rsid w:val="007A2DFC"/>
    <w:rsid w:val="007A338D"/>
    <w:rsid w:val="007A481C"/>
    <w:rsid w:val="007A6AC0"/>
    <w:rsid w:val="007A75E7"/>
    <w:rsid w:val="007B0542"/>
    <w:rsid w:val="007B09EF"/>
    <w:rsid w:val="007B1A4B"/>
    <w:rsid w:val="007B2136"/>
    <w:rsid w:val="007B2AD8"/>
    <w:rsid w:val="007B300B"/>
    <w:rsid w:val="007B34E0"/>
    <w:rsid w:val="007B3B8A"/>
    <w:rsid w:val="007B5A4F"/>
    <w:rsid w:val="007B67CD"/>
    <w:rsid w:val="007B6AC3"/>
    <w:rsid w:val="007B7C19"/>
    <w:rsid w:val="007C09D4"/>
    <w:rsid w:val="007C0A2D"/>
    <w:rsid w:val="007C3655"/>
    <w:rsid w:val="007C37B5"/>
    <w:rsid w:val="007C4314"/>
    <w:rsid w:val="007C5A19"/>
    <w:rsid w:val="007C67A4"/>
    <w:rsid w:val="007C7476"/>
    <w:rsid w:val="007C7F97"/>
    <w:rsid w:val="007D3D77"/>
    <w:rsid w:val="007D4FC9"/>
    <w:rsid w:val="007D524D"/>
    <w:rsid w:val="007D63A8"/>
    <w:rsid w:val="007D66EE"/>
    <w:rsid w:val="007D755B"/>
    <w:rsid w:val="007E0922"/>
    <w:rsid w:val="007E10DD"/>
    <w:rsid w:val="007E20AC"/>
    <w:rsid w:val="007E2DE1"/>
    <w:rsid w:val="007E40BE"/>
    <w:rsid w:val="007E733E"/>
    <w:rsid w:val="007E7D8E"/>
    <w:rsid w:val="007F043B"/>
    <w:rsid w:val="007F21C8"/>
    <w:rsid w:val="007F34F2"/>
    <w:rsid w:val="007F3F2C"/>
    <w:rsid w:val="007F467A"/>
    <w:rsid w:val="007F4C8E"/>
    <w:rsid w:val="007F55DF"/>
    <w:rsid w:val="007F654B"/>
    <w:rsid w:val="007F6CC6"/>
    <w:rsid w:val="007F78B4"/>
    <w:rsid w:val="007F79C5"/>
    <w:rsid w:val="007F7FD4"/>
    <w:rsid w:val="008007B9"/>
    <w:rsid w:val="00800E61"/>
    <w:rsid w:val="008043FC"/>
    <w:rsid w:val="0080568F"/>
    <w:rsid w:val="008072C4"/>
    <w:rsid w:val="00812A05"/>
    <w:rsid w:val="00813D4D"/>
    <w:rsid w:val="00813F2C"/>
    <w:rsid w:val="0081701F"/>
    <w:rsid w:val="00817D13"/>
    <w:rsid w:val="008222AC"/>
    <w:rsid w:val="00822EB1"/>
    <w:rsid w:val="00823670"/>
    <w:rsid w:val="008239AF"/>
    <w:rsid w:val="00824275"/>
    <w:rsid w:val="00827AA0"/>
    <w:rsid w:val="00830688"/>
    <w:rsid w:val="00831003"/>
    <w:rsid w:val="00831998"/>
    <w:rsid w:val="00832263"/>
    <w:rsid w:val="0083286E"/>
    <w:rsid w:val="00832DB8"/>
    <w:rsid w:val="00833791"/>
    <w:rsid w:val="00834A19"/>
    <w:rsid w:val="00836D02"/>
    <w:rsid w:val="00837B51"/>
    <w:rsid w:val="00837CCC"/>
    <w:rsid w:val="00840155"/>
    <w:rsid w:val="00840542"/>
    <w:rsid w:val="008408AE"/>
    <w:rsid w:val="00841475"/>
    <w:rsid w:val="00841564"/>
    <w:rsid w:val="00842C49"/>
    <w:rsid w:val="00842D34"/>
    <w:rsid w:val="00845E91"/>
    <w:rsid w:val="00846238"/>
    <w:rsid w:val="008467DE"/>
    <w:rsid w:val="008468D2"/>
    <w:rsid w:val="008477FD"/>
    <w:rsid w:val="0085036D"/>
    <w:rsid w:val="0085054F"/>
    <w:rsid w:val="00850C36"/>
    <w:rsid w:val="0085176F"/>
    <w:rsid w:val="00851AE0"/>
    <w:rsid w:val="00852786"/>
    <w:rsid w:val="00852AD8"/>
    <w:rsid w:val="00853EF6"/>
    <w:rsid w:val="00854620"/>
    <w:rsid w:val="00854D7D"/>
    <w:rsid w:val="00855EC1"/>
    <w:rsid w:val="008605C4"/>
    <w:rsid w:val="00860A24"/>
    <w:rsid w:val="00861371"/>
    <w:rsid w:val="0086255A"/>
    <w:rsid w:val="00863B3A"/>
    <w:rsid w:val="00863C8A"/>
    <w:rsid w:val="00864324"/>
    <w:rsid w:val="00867A75"/>
    <w:rsid w:val="00870F0D"/>
    <w:rsid w:val="00871B9A"/>
    <w:rsid w:val="00872D54"/>
    <w:rsid w:val="00873A69"/>
    <w:rsid w:val="008751E7"/>
    <w:rsid w:val="008757E5"/>
    <w:rsid w:val="00877ACB"/>
    <w:rsid w:val="00880901"/>
    <w:rsid w:val="00881022"/>
    <w:rsid w:val="00883B30"/>
    <w:rsid w:val="0088510A"/>
    <w:rsid w:val="0088668F"/>
    <w:rsid w:val="008867E1"/>
    <w:rsid w:val="0088682A"/>
    <w:rsid w:val="00886A3D"/>
    <w:rsid w:val="00886D13"/>
    <w:rsid w:val="00886F03"/>
    <w:rsid w:val="008879A7"/>
    <w:rsid w:val="008879F5"/>
    <w:rsid w:val="00890E4C"/>
    <w:rsid w:val="00890F8C"/>
    <w:rsid w:val="00891A55"/>
    <w:rsid w:val="008920F8"/>
    <w:rsid w:val="00894114"/>
    <w:rsid w:val="00894260"/>
    <w:rsid w:val="00895787"/>
    <w:rsid w:val="00895B14"/>
    <w:rsid w:val="00896407"/>
    <w:rsid w:val="00897363"/>
    <w:rsid w:val="008976B3"/>
    <w:rsid w:val="00897EE9"/>
    <w:rsid w:val="008A1CD1"/>
    <w:rsid w:val="008A2F13"/>
    <w:rsid w:val="008A301C"/>
    <w:rsid w:val="008A3456"/>
    <w:rsid w:val="008A483C"/>
    <w:rsid w:val="008A5B89"/>
    <w:rsid w:val="008B0377"/>
    <w:rsid w:val="008B45C9"/>
    <w:rsid w:val="008B54EE"/>
    <w:rsid w:val="008B59BC"/>
    <w:rsid w:val="008B6E12"/>
    <w:rsid w:val="008B7ABE"/>
    <w:rsid w:val="008C08EE"/>
    <w:rsid w:val="008C14B0"/>
    <w:rsid w:val="008C1588"/>
    <w:rsid w:val="008C240B"/>
    <w:rsid w:val="008C2B1F"/>
    <w:rsid w:val="008C38BC"/>
    <w:rsid w:val="008C5D9D"/>
    <w:rsid w:val="008C6D3E"/>
    <w:rsid w:val="008C7326"/>
    <w:rsid w:val="008C7394"/>
    <w:rsid w:val="008C742D"/>
    <w:rsid w:val="008C744F"/>
    <w:rsid w:val="008C7E44"/>
    <w:rsid w:val="008D146F"/>
    <w:rsid w:val="008D2F64"/>
    <w:rsid w:val="008D30BE"/>
    <w:rsid w:val="008D392F"/>
    <w:rsid w:val="008D41C8"/>
    <w:rsid w:val="008D4812"/>
    <w:rsid w:val="008D4D68"/>
    <w:rsid w:val="008D538D"/>
    <w:rsid w:val="008D5844"/>
    <w:rsid w:val="008D5AAC"/>
    <w:rsid w:val="008D7211"/>
    <w:rsid w:val="008D7235"/>
    <w:rsid w:val="008D7240"/>
    <w:rsid w:val="008D759B"/>
    <w:rsid w:val="008D7EC2"/>
    <w:rsid w:val="008E0146"/>
    <w:rsid w:val="008E2028"/>
    <w:rsid w:val="008E3EFD"/>
    <w:rsid w:val="008E4122"/>
    <w:rsid w:val="008E48C9"/>
    <w:rsid w:val="008E4B62"/>
    <w:rsid w:val="008E7201"/>
    <w:rsid w:val="008E7E62"/>
    <w:rsid w:val="008F4A9F"/>
    <w:rsid w:val="008F74BD"/>
    <w:rsid w:val="008F7B30"/>
    <w:rsid w:val="00902009"/>
    <w:rsid w:val="009020E7"/>
    <w:rsid w:val="009028CE"/>
    <w:rsid w:val="009032D4"/>
    <w:rsid w:val="00905237"/>
    <w:rsid w:val="00906CF3"/>
    <w:rsid w:val="0090712B"/>
    <w:rsid w:val="00907D8F"/>
    <w:rsid w:val="0091010C"/>
    <w:rsid w:val="009102CE"/>
    <w:rsid w:val="00910521"/>
    <w:rsid w:val="00910F1D"/>
    <w:rsid w:val="00911449"/>
    <w:rsid w:val="00912171"/>
    <w:rsid w:val="009125CA"/>
    <w:rsid w:val="009160A4"/>
    <w:rsid w:val="00916536"/>
    <w:rsid w:val="00917803"/>
    <w:rsid w:val="00920681"/>
    <w:rsid w:val="009208B9"/>
    <w:rsid w:val="00923268"/>
    <w:rsid w:val="00923A01"/>
    <w:rsid w:val="00924801"/>
    <w:rsid w:val="00924AB9"/>
    <w:rsid w:val="00926EC7"/>
    <w:rsid w:val="00927101"/>
    <w:rsid w:val="0092722A"/>
    <w:rsid w:val="0092775A"/>
    <w:rsid w:val="00927805"/>
    <w:rsid w:val="00931EA2"/>
    <w:rsid w:val="00932777"/>
    <w:rsid w:val="0093290B"/>
    <w:rsid w:val="00934D57"/>
    <w:rsid w:val="009354D6"/>
    <w:rsid w:val="00935D78"/>
    <w:rsid w:val="0093790C"/>
    <w:rsid w:val="00940494"/>
    <w:rsid w:val="00941D9A"/>
    <w:rsid w:val="009420CB"/>
    <w:rsid w:val="00942119"/>
    <w:rsid w:val="009430A4"/>
    <w:rsid w:val="009431F7"/>
    <w:rsid w:val="009453BC"/>
    <w:rsid w:val="00945601"/>
    <w:rsid w:val="009458CA"/>
    <w:rsid w:val="00946479"/>
    <w:rsid w:val="00946703"/>
    <w:rsid w:val="0095096C"/>
    <w:rsid w:val="00955106"/>
    <w:rsid w:val="009563DF"/>
    <w:rsid w:val="00960DD8"/>
    <w:rsid w:val="0096108F"/>
    <w:rsid w:val="00962BB2"/>
    <w:rsid w:val="00964E7E"/>
    <w:rsid w:val="00965B1F"/>
    <w:rsid w:val="009668EE"/>
    <w:rsid w:val="00971637"/>
    <w:rsid w:val="00971E08"/>
    <w:rsid w:val="00972ED9"/>
    <w:rsid w:val="00973A4F"/>
    <w:rsid w:val="00974D8C"/>
    <w:rsid w:val="009751B3"/>
    <w:rsid w:val="00975995"/>
    <w:rsid w:val="009766E1"/>
    <w:rsid w:val="009774A2"/>
    <w:rsid w:val="00980519"/>
    <w:rsid w:val="00981CC7"/>
    <w:rsid w:val="00982C36"/>
    <w:rsid w:val="00984C56"/>
    <w:rsid w:val="00984C58"/>
    <w:rsid w:val="00986A33"/>
    <w:rsid w:val="009875BA"/>
    <w:rsid w:val="00992323"/>
    <w:rsid w:val="00992552"/>
    <w:rsid w:val="0099563F"/>
    <w:rsid w:val="00996015"/>
    <w:rsid w:val="00997564"/>
    <w:rsid w:val="009A0151"/>
    <w:rsid w:val="009A5C0E"/>
    <w:rsid w:val="009A6670"/>
    <w:rsid w:val="009A6B77"/>
    <w:rsid w:val="009A705A"/>
    <w:rsid w:val="009A7D6C"/>
    <w:rsid w:val="009B09E2"/>
    <w:rsid w:val="009B221C"/>
    <w:rsid w:val="009B2BED"/>
    <w:rsid w:val="009B2E30"/>
    <w:rsid w:val="009B3373"/>
    <w:rsid w:val="009B41B4"/>
    <w:rsid w:val="009B4888"/>
    <w:rsid w:val="009B4ED3"/>
    <w:rsid w:val="009B52F6"/>
    <w:rsid w:val="009B539D"/>
    <w:rsid w:val="009B564D"/>
    <w:rsid w:val="009B56C9"/>
    <w:rsid w:val="009B5B00"/>
    <w:rsid w:val="009B7DD0"/>
    <w:rsid w:val="009C0316"/>
    <w:rsid w:val="009C0BA6"/>
    <w:rsid w:val="009C1092"/>
    <w:rsid w:val="009C12C1"/>
    <w:rsid w:val="009C163B"/>
    <w:rsid w:val="009C2034"/>
    <w:rsid w:val="009C38DC"/>
    <w:rsid w:val="009C4721"/>
    <w:rsid w:val="009C4CE5"/>
    <w:rsid w:val="009C5C82"/>
    <w:rsid w:val="009C5E7F"/>
    <w:rsid w:val="009C7537"/>
    <w:rsid w:val="009C7A51"/>
    <w:rsid w:val="009D0046"/>
    <w:rsid w:val="009D0070"/>
    <w:rsid w:val="009D0D50"/>
    <w:rsid w:val="009D1059"/>
    <w:rsid w:val="009D1834"/>
    <w:rsid w:val="009D1D61"/>
    <w:rsid w:val="009D1E8E"/>
    <w:rsid w:val="009D2456"/>
    <w:rsid w:val="009D3433"/>
    <w:rsid w:val="009D34C9"/>
    <w:rsid w:val="009D48D0"/>
    <w:rsid w:val="009D4953"/>
    <w:rsid w:val="009D4D20"/>
    <w:rsid w:val="009D63A6"/>
    <w:rsid w:val="009D715F"/>
    <w:rsid w:val="009D74DB"/>
    <w:rsid w:val="009E23A1"/>
    <w:rsid w:val="009E2BEC"/>
    <w:rsid w:val="009E31B4"/>
    <w:rsid w:val="009E3FE4"/>
    <w:rsid w:val="009E421A"/>
    <w:rsid w:val="009E5256"/>
    <w:rsid w:val="009F14B3"/>
    <w:rsid w:val="009F3CC0"/>
    <w:rsid w:val="009F4A58"/>
    <w:rsid w:val="009F7ED6"/>
    <w:rsid w:val="00A00F9D"/>
    <w:rsid w:val="00A02400"/>
    <w:rsid w:val="00A02D10"/>
    <w:rsid w:val="00A04080"/>
    <w:rsid w:val="00A069FB"/>
    <w:rsid w:val="00A06F6F"/>
    <w:rsid w:val="00A100F8"/>
    <w:rsid w:val="00A113A9"/>
    <w:rsid w:val="00A11494"/>
    <w:rsid w:val="00A135E9"/>
    <w:rsid w:val="00A138D0"/>
    <w:rsid w:val="00A1431C"/>
    <w:rsid w:val="00A14854"/>
    <w:rsid w:val="00A1492D"/>
    <w:rsid w:val="00A1604C"/>
    <w:rsid w:val="00A16433"/>
    <w:rsid w:val="00A20FE9"/>
    <w:rsid w:val="00A222AC"/>
    <w:rsid w:val="00A23390"/>
    <w:rsid w:val="00A237D3"/>
    <w:rsid w:val="00A2435B"/>
    <w:rsid w:val="00A246A2"/>
    <w:rsid w:val="00A2607C"/>
    <w:rsid w:val="00A26F86"/>
    <w:rsid w:val="00A27116"/>
    <w:rsid w:val="00A2773C"/>
    <w:rsid w:val="00A27883"/>
    <w:rsid w:val="00A27F0B"/>
    <w:rsid w:val="00A31CDA"/>
    <w:rsid w:val="00A32007"/>
    <w:rsid w:val="00A34CE9"/>
    <w:rsid w:val="00A34CF1"/>
    <w:rsid w:val="00A3658B"/>
    <w:rsid w:val="00A3735E"/>
    <w:rsid w:val="00A374C6"/>
    <w:rsid w:val="00A40030"/>
    <w:rsid w:val="00A41582"/>
    <w:rsid w:val="00A41BFC"/>
    <w:rsid w:val="00A42D15"/>
    <w:rsid w:val="00A43462"/>
    <w:rsid w:val="00A43925"/>
    <w:rsid w:val="00A44598"/>
    <w:rsid w:val="00A44654"/>
    <w:rsid w:val="00A45D50"/>
    <w:rsid w:val="00A46486"/>
    <w:rsid w:val="00A474D2"/>
    <w:rsid w:val="00A52796"/>
    <w:rsid w:val="00A53778"/>
    <w:rsid w:val="00A537FD"/>
    <w:rsid w:val="00A5395B"/>
    <w:rsid w:val="00A53F9E"/>
    <w:rsid w:val="00A553D9"/>
    <w:rsid w:val="00A5607B"/>
    <w:rsid w:val="00A56201"/>
    <w:rsid w:val="00A607D1"/>
    <w:rsid w:val="00A627E5"/>
    <w:rsid w:val="00A62C9D"/>
    <w:rsid w:val="00A638B2"/>
    <w:rsid w:val="00A64113"/>
    <w:rsid w:val="00A64871"/>
    <w:rsid w:val="00A64AF7"/>
    <w:rsid w:val="00A65974"/>
    <w:rsid w:val="00A66971"/>
    <w:rsid w:val="00A6725F"/>
    <w:rsid w:val="00A6760F"/>
    <w:rsid w:val="00A67A5E"/>
    <w:rsid w:val="00A7282A"/>
    <w:rsid w:val="00A73A10"/>
    <w:rsid w:val="00A76C40"/>
    <w:rsid w:val="00A77872"/>
    <w:rsid w:val="00A77CEE"/>
    <w:rsid w:val="00A77FB7"/>
    <w:rsid w:val="00A77FE7"/>
    <w:rsid w:val="00A80522"/>
    <w:rsid w:val="00A831C4"/>
    <w:rsid w:val="00A8341B"/>
    <w:rsid w:val="00A834A0"/>
    <w:rsid w:val="00A850AE"/>
    <w:rsid w:val="00A8536C"/>
    <w:rsid w:val="00A8642A"/>
    <w:rsid w:val="00A86731"/>
    <w:rsid w:val="00A86B6C"/>
    <w:rsid w:val="00A92A00"/>
    <w:rsid w:val="00A954AD"/>
    <w:rsid w:val="00A96667"/>
    <w:rsid w:val="00A97633"/>
    <w:rsid w:val="00A97C6A"/>
    <w:rsid w:val="00AA046C"/>
    <w:rsid w:val="00AA2029"/>
    <w:rsid w:val="00AA218C"/>
    <w:rsid w:val="00AA4317"/>
    <w:rsid w:val="00AA469A"/>
    <w:rsid w:val="00AA51A8"/>
    <w:rsid w:val="00AA692B"/>
    <w:rsid w:val="00AA7AB3"/>
    <w:rsid w:val="00AB0208"/>
    <w:rsid w:val="00AB02E7"/>
    <w:rsid w:val="00AB1636"/>
    <w:rsid w:val="00AB2506"/>
    <w:rsid w:val="00AB2F94"/>
    <w:rsid w:val="00AB34C1"/>
    <w:rsid w:val="00AB3998"/>
    <w:rsid w:val="00AB4812"/>
    <w:rsid w:val="00AB5E5B"/>
    <w:rsid w:val="00AB617F"/>
    <w:rsid w:val="00AB6FAF"/>
    <w:rsid w:val="00AC10BF"/>
    <w:rsid w:val="00AC23E7"/>
    <w:rsid w:val="00AC4A10"/>
    <w:rsid w:val="00AC7061"/>
    <w:rsid w:val="00AC7535"/>
    <w:rsid w:val="00AC7A18"/>
    <w:rsid w:val="00AC7D53"/>
    <w:rsid w:val="00AD11DC"/>
    <w:rsid w:val="00AD12E4"/>
    <w:rsid w:val="00AD213B"/>
    <w:rsid w:val="00AD254E"/>
    <w:rsid w:val="00AD2A6B"/>
    <w:rsid w:val="00AD3B7B"/>
    <w:rsid w:val="00AD4887"/>
    <w:rsid w:val="00AD4EE2"/>
    <w:rsid w:val="00AD5718"/>
    <w:rsid w:val="00AD64F9"/>
    <w:rsid w:val="00AE23E8"/>
    <w:rsid w:val="00AE3D73"/>
    <w:rsid w:val="00AE4F2B"/>
    <w:rsid w:val="00AE5CAD"/>
    <w:rsid w:val="00AE6B27"/>
    <w:rsid w:val="00AE7494"/>
    <w:rsid w:val="00AF0B2A"/>
    <w:rsid w:val="00AF0B89"/>
    <w:rsid w:val="00AF16C3"/>
    <w:rsid w:val="00AF1FB4"/>
    <w:rsid w:val="00AF20C0"/>
    <w:rsid w:val="00AF2C67"/>
    <w:rsid w:val="00AF30BB"/>
    <w:rsid w:val="00AF39D7"/>
    <w:rsid w:val="00AF4B71"/>
    <w:rsid w:val="00AF52D3"/>
    <w:rsid w:val="00AF5DBF"/>
    <w:rsid w:val="00AF60D5"/>
    <w:rsid w:val="00AF6954"/>
    <w:rsid w:val="00AF6B84"/>
    <w:rsid w:val="00AF6FA6"/>
    <w:rsid w:val="00B00014"/>
    <w:rsid w:val="00B0060D"/>
    <w:rsid w:val="00B00DEC"/>
    <w:rsid w:val="00B02AC7"/>
    <w:rsid w:val="00B03A46"/>
    <w:rsid w:val="00B043F3"/>
    <w:rsid w:val="00B04762"/>
    <w:rsid w:val="00B059EB"/>
    <w:rsid w:val="00B072FC"/>
    <w:rsid w:val="00B10358"/>
    <w:rsid w:val="00B10621"/>
    <w:rsid w:val="00B10C34"/>
    <w:rsid w:val="00B116BF"/>
    <w:rsid w:val="00B12056"/>
    <w:rsid w:val="00B1205E"/>
    <w:rsid w:val="00B138A3"/>
    <w:rsid w:val="00B13D7B"/>
    <w:rsid w:val="00B144C6"/>
    <w:rsid w:val="00B1522B"/>
    <w:rsid w:val="00B15F3B"/>
    <w:rsid w:val="00B176E8"/>
    <w:rsid w:val="00B17901"/>
    <w:rsid w:val="00B20FF3"/>
    <w:rsid w:val="00B22FA4"/>
    <w:rsid w:val="00B234B8"/>
    <w:rsid w:val="00B235C2"/>
    <w:rsid w:val="00B2489F"/>
    <w:rsid w:val="00B24FD0"/>
    <w:rsid w:val="00B302DB"/>
    <w:rsid w:val="00B319C5"/>
    <w:rsid w:val="00B323D0"/>
    <w:rsid w:val="00B32949"/>
    <w:rsid w:val="00B32C36"/>
    <w:rsid w:val="00B331D8"/>
    <w:rsid w:val="00B3494C"/>
    <w:rsid w:val="00B35531"/>
    <w:rsid w:val="00B3593F"/>
    <w:rsid w:val="00B35A3A"/>
    <w:rsid w:val="00B3643E"/>
    <w:rsid w:val="00B40850"/>
    <w:rsid w:val="00B40AFD"/>
    <w:rsid w:val="00B421CE"/>
    <w:rsid w:val="00B42B14"/>
    <w:rsid w:val="00B42C38"/>
    <w:rsid w:val="00B42D17"/>
    <w:rsid w:val="00B44746"/>
    <w:rsid w:val="00B456FE"/>
    <w:rsid w:val="00B460CE"/>
    <w:rsid w:val="00B47438"/>
    <w:rsid w:val="00B5030F"/>
    <w:rsid w:val="00B50E07"/>
    <w:rsid w:val="00B50E36"/>
    <w:rsid w:val="00B52A0A"/>
    <w:rsid w:val="00B533CA"/>
    <w:rsid w:val="00B53771"/>
    <w:rsid w:val="00B5421B"/>
    <w:rsid w:val="00B5457A"/>
    <w:rsid w:val="00B54848"/>
    <w:rsid w:val="00B5533D"/>
    <w:rsid w:val="00B63DC1"/>
    <w:rsid w:val="00B65BE1"/>
    <w:rsid w:val="00B701E7"/>
    <w:rsid w:val="00B7045D"/>
    <w:rsid w:val="00B718E7"/>
    <w:rsid w:val="00B7226C"/>
    <w:rsid w:val="00B734F4"/>
    <w:rsid w:val="00B73876"/>
    <w:rsid w:val="00B73BF4"/>
    <w:rsid w:val="00B74862"/>
    <w:rsid w:val="00B74D34"/>
    <w:rsid w:val="00B75319"/>
    <w:rsid w:val="00B75D36"/>
    <w:rsid w:val="00B75D4B"/>
    <w:rsid w:val="00B77797"/>
    <w:rsid w:val="00B80A3C"/>
    <w:rsid w:val="00B81798"/>
    <w:rsid w:val="00B818B2"/>
    <w:rsid w:val="00B81A10"/>
    <w:rsid w:val="00B81B5A"/>
    <w:rsid w:val="00B8295C"/>
    <w:rsid w:val="00B82DD1"/>
    <w:rsid w:val="00B83C9F"/>
    <w:rsid w:val="00B86109"/>
    <w:rsid w:val="00B87180"/>
    <w:rsid w:val="00B878C8"/>
    <w:rsid w:val="00B87D11"/>
    <w:rsid w:val="00B90A1C"/>
    <w:rsid w:val="00B90F7B"/>
    <w:rsid w:val="00B91A2A"/>
    <w:rsid w:val="00B92ED5"/>
    <w:rsid w:val="00B93206"/>
    <w:rsid w:val="00B932F7"/>
    <w:rsid w:val="00B947FA"/>
    <w:rsid w:val="00B94DF8"/>
    <w:rsid w:val="00B960E5"/>
    <w:rsid w:val="00B96F60"/>
    <w:rsid w:val="00BA142A"/>
    <w:rsid w:val="00BA53AA"/>
    <w:rsid w:val="00BA61C7"/>
    <w:rsid w:val="00BA64F0"/>
    <w:rsid w:val="00BA690C"/>
    <w:rsid w:val="00BA7087"/>
    <w:rsid w:val="00BA713B"/>
    <w:rsid w:val="00BA71A0"/>
    <w:rsid w:val="00BB0212"/>
    <w:rsid w:val="00BB0620"/>
    <w:rsid w:val="00BB20C1"/>
    <w:rsid w:val="00BB2B26"/>
    <w:rsid w:val="00BB2CBF"/>
    <w:rsid w:val="00BB33B2"/>
    <w:rsid w:val="00BB405F"/>
    <w:rsid w:val="00BB45D1"/>
    <w:rsid w:val="00BB5C09"/>
    <w:rsid w:val="00BB5E18"/>
    <w:rsid w:val="00BB6A8C"/>
    <w:rsid w:val="00BC1958"/>
    <w:rsid w:val="00BC1F43"/>
    <w:rsid w:val="00BC3616"/>
    <w:rsid w:val="00BC4A8D"/>
    <w:rsid w:val="00BC5A72"/>
    <w:rsid w:val="00BC7A72"/>
    <w:rsid w:val="00BD11C9"/>
    <w:rsid w:val="00BD3CE6"/>
    <w:rsid w:val="00BD3F37"/>
    <w:rsid w:val="00BD429E"/>
    <w:rsid w:val="00BD4C54"/>
    <w:rsid w:val="00BD527B"/>
    <w:rsid w:val="00BD5C62"/>
    <w:rsid w:val="00BE006D"/>
    <w:rsid w:val="00BE08C8"/>
    <w:rsid w:val="00BE238D"/>
    <w:rsid w:val="00BE2F48"/>
    <w:rsid w:val="00BF08FA"/>
    <w:rsid w:val="00BF2ACA"/>
    <w:rsid w:val="00BF34B4"/>
    <w:rsid w:val="00BF36E5"/>
    <w:rsid w:val="00BF3C7C"/>
    <w:rsid w:val="00BF4576"/>
    <w:rsid w:val="00BF4C6A"/>
    <w:rsid w:val="00BF4D8C"/>
    <w:rsid w:val="00BF5B84"/>
    <w:rsid w:val="00BF745D"/>
    <w:rsid w:val="00BF7B58"/>
    <w:rsid w:val="00C0016A"/>
    <w:rsid w:val="00C00E15"/>
    <w:rsid w:val="00C0189A"/>
    <w:rsid w:val="00C01F89"/>
    <w:rsid w:val="00C04E59"/>
    <w:rsid w:val="00C06416"/>
    <w:rsid w:val="00C079FB"/>
    <w:rsid w:val="00C114B2"/>
    <w:rsid w:val="00C117F5"/>
    <w:rsid w:val="00C11C55"/>
    <w:rsid w:val="00C12E41"/>
    <w:rsid w:val="00C132D2"/>
    <w:rsid w:val="00C1337F"/>
    <w:rsid w:val="00C1389B"/>
    <w:rsid w:val="00C147FF"/>
    <w:rsid w:val="00C14CFD"/>
    <w:rsid w:val="00C151BE"/>
    <w:rsid w:val="00C15F62"/>
    <w:rsid w:val="00C178F6"/>
    <w:rsid w:val="00C17C7A"/>
    <w:rsid w:val="00C17D4F"/>
    <w:rsid w:val="00C20964"/>
    <w:rsid w:val="00C20B40"/>
    <w:rsid w:val="00C233DA"/>
    <w:rsid w:val="00C23AB4"/>
    <w:rsid w:val="00C2460A"/>
    <w:rsid w:val="00C249F3"/>
    <w:rsid w:val="00C24B11"/>
    <w:rsid w:val="00C254A6"/>
    <w:rsid w:val="00C25D6E"/>
    <w:rsid w:val="00C262E9"/>
    <w:rsid w:val="00C26CEA"/>
    <w:rsid w:val="00C2710D"/>
    <w:rsid w:val="00C31385"/>
    <w:rsid w:val="00C320BC"/>
    <w:rsid w:val="00C32157"/>
    <w:rsid w:val="00C32858"/>
    <w:rsid w:val="00C329A6"/>
    <w:rsid w:val="00C341E8"/>
    <w:rsid w:val="00C34849"/>
    <w:rsid w:val="00C35FEE"/>
    <w:rsid w:val="00C36834"/>
    <w:rsid w:val="00C36B2D"/>
    <w:rsid w:val="00C36ED4"/>
    <w:rsid w:val="00C40F59"/>
    <w:rsid w:val="00C41838"/>
    <w:rsid w:val="00C41C14"/>
    <w:rsid w:val="00C41EC3"/>
    <w:rsid w:val="00C46687"/>
    <w:rsid w:val="00C46A18"/>
    <w:rsid w:val="00C47A25"/>
    <w:rsid w:val="00C5006B"/>
    <w:rsid w:val="00C50E4B"/>
    <w:rsid w:val="00C517D3"/>
    <w:rsid w:val="00C52CCC"/>
    <w:rsid w:val="00C543A8"/>
    <w:rsid w:val="00C56084"/>
    <w:rsid w:val="00C56295"/>
    <w:rsid w:val="00C56504"/>
    <w:rsid w:val="00C56C7F"/>
    <w:rsid w:val="00C57778"/>
    <w:rsid w:val="00C60901"/>
    <w:rsid w:val="00C60E9F"/>
    <w:rsid w:val="00C6279C"/>
    <w:rsid w:val="00C633CC"/>
    <w:rsid w:val="00C6359F"/>
    <w:rsid w:val="00C63A0C"/>
    <w:rsid w:val="00C63FA2"/>
    <w:rsid w:val="00C6454A"/>
    <w:rsid w:val="00C64782"/>
    <w:rsid w:val="00C6573C"/>
    <w:rsid w:val="00C7009A"/>
    <w:rsid w:val="00C71CB6"/>
    <w:rsid w:val="00C723DC"/>
    <w:rsid w:val="00C74E7C"/>
    <w:rsid w:val="00C7527E"/>
    <w:rsid w:val="00C75A8E"/>
    <w:rsid w:val="00C76B25"/>
    <w:rsid w:val="00C774F2"/>
    <w:rsid w:val="00C81634"/>
    <w:rsid w:val="00C834F2"/>
    <w:rsid w:val="00C837D3"/>
    <w:rsid w:val="00C83825"/>
    <w:rsid w:val="00C84A55"/>
    <w:rsid w:val="00C84B2D"/>
    <w:rsid w:val="00C85902"/>
    <w:rsid w:val="00C859E9"/>
    <w:rsid w:val="00C87167"/>
    <w:rsid w:val="00C9009B"/>
    <w:rsid w:val="00C9266D"/>
    <w:rsid w:val="00C92864"/>
    <w:rsid w:val="00C9304D"/>
    <w:rsid w:val="00C94231"/>
    <w:rsid w:val="00C970C3"/>
    <w:rsid w:val="00CA0078"/>
    <w:rsid w:val="00CA0FCB"/>
    <w:rsid w:val="00CA1465"/>
    <w:rsid w:val="00CA2960"/>
    <w:rsid w:val="00CA2AA4"/>
    <w:rsid w:val="00CA61EF"/>
    <w:rsid w:val="00CA6688"/>
    <w:rsid w:val="00CA71A8"/>
    <w:rsid w:val="00CB0A75"/>
    <w:rsid w:val="00CB11A6"/>
    <w:rsid w:val="00CB1309"/>
    <w:rsid w:val="00CB15B3"/>
    <w:rsid w:val="00CB3D8C"/>
    <w:rsid w:val="00CB41C2"/>
    <w:rsid w:val="00CB49A6"/>
    <w:rsid w:val="00CB62C9"/>
    <w:rsid w:val="00CB7915"/>
    <w:rsid w:val="00CB7F42"/>
    <w:rsid w:val="00CC00E2"/>
    <w:rsid w:val="00CC0E31"/>
    <w:rsid w:val="00CC0ED9"/>
    <w:rsid w:val="00CC1724"/>
    <w:rsid w:val="00CC2828"/>
    <w:rsid w:val="00CC2983"/>
    <w:rsid w:val="00CC4175"/>
    <w:rsid w:val="00CC4628"/>
    <w:rsid w:val="00CC592E"/>
    <w:rsid w:val="00CC7476"/>
    <w:rsid w:val="00CC7B2B"/>
    <w:rsid w:val="00CD1ED5"/>
    <w:rsid w:val="00CD2C43"/>
    <w:rsid w:val="00CD2C7F"/>
    <w:rsid w:val="00CD33E8"/>
    <w:rsid w:val="00CD34ED"/>
    <w:rsid w:val="00CD4388"/>
    <w:rsid w:val="00CD4541"/>
    <w:rsid w:val="00CD462C"/>
    <w:rsid w:val="00CD4D3B"/>
    <w:rsid w:val="00CD606E"/>
    <w:rsid w:val="00CD67B3"/>
    <w:rsid w:val="00CD7063"/>
    <w:rsid w:val="00CE01CD"/>
    <w:rsid w:val="00CE0949"/>
    <w:rsid w:val="00CE182D"/>
    <w:rsid w:val="00CE5374"/>
    <w:rsid w:val="00CE6395"/>
    <w:rsid w:val="00CE7635"/>
    <w:rsid w:val="00CE76AA"/>
    <w:rsid w:val="00CE7926"/>
    <w:rsid w:val="00CE7F2A"/>
    <w:rsid w:val="00CF007C"/>
    <w:rsid w:val="00CF0519"/>
    <w:rsid w:val="00CF0A18"/>
    <w:rsid w:val="00CF1234"/>
    <w:rsid w:val="00CF1A1C"/>
    <w:rsid w:val="00CF3901"/>
    <w:rsid w:val="00CF3AEB"/>
    <w:rsid w:val="00CF4106"/>
    <w:rsid w:val="00CF5A02"/>
    <w:rsid w:val="00CF6D41"/>
    <w:rsid w:val="00D0008F"/>
    <w:rsid w:val="00D00B78"/>
    <w:rsid w:val="00D00F4E"/>
    <w:rsid w:val="00D01A0F"/>
    <w:rsid w:val="00D02C15"/>
    <w:rsid w:val="00D07384"/>
    <w:rsid w:val="00D10FCC"/>
    <w:rsid w:val="00D11206"/>
    <w:rsid w:val="00D128A9"/>
    <w:rsid w:val="00D13654"/>
    <w:rsid w:val="00D1368E"/>
    <w:rsid w:val="00D13B1C"/>
    <w:rsid w:val="00D1477A"/>
    <w:rsid w:val="00D14944"/>
    <w:rsid w:val="00D15928"/>
    <w:rsid w:val="00D162E2"/>
    <w:rsid w:val="00D16732"/>
    <w:rsid w:val="00D17136"/>
    <w:rsid w:val="00D20A35"/>
    <w:rsid w:val="00D22A5C"/>
    <w:rsid w:val="00D237BF"/>
    <w:rsid w:val="00D238E1"/>
    <w:rsid w:val="00D23BE7"/>
    <w:rsid w:val="00D24ED1"/>
    <w:rsid w:val="00D2659E"/>
    <w:rsid w:val="00D26C97"/>
    <w:rsid w:val="00D26CA2"/>
    <w:rsid w:val="00D30705"/>
    <w:rsid w:val="00D307AA"/>
    <w:rsid w:val="00D307E5"/>
    <w:rsid w:val="00D30ED6"/>
    <w:rsid w:val="00D32B1E"/>
    <w:rsid w:val="00D36B7C"/>
    <w:rsid w:val="00D36BA1"/>
    <w:rsid w:val="00D36DF0"/>
    <w:rsid w:val="00D3715D"/>
    <w:rsid w:val="00D37249"/>
    <w:rsid w:val="00D418F7"/>
    <w:rsid w:val="00D43B10"/>
    <w:rsid w:val="00D44D37"/>
    <w:rsid w:val="00D4551F"/>
    <w:rsid w:val="00D4582D"/>
    <w:rsid w:val="00D463E1"/>
    <w:rsid w:val="00D46832"/>
    <w:rsid w:val="00D46CF6"/>
    <w:rsid w:val="00D5016F"/>
    <w:rsid w:val="00D5055E"/>
    <w:rsid w:val="00D50BB6"/>
    <w:rsid w:val="00D50F56"/>
    <w:rsid w:val="00D515D4"/>
    <w:rsid w:val="00D51755"/>
    <w:rsid w:val="00D51A11"/>
    <w:rsid w:val="00D51BDE"/>
    <w:rsid w:val="00D51D9A"/>
    <w:rsid w:val="00D55DA6"/>
    <w:rsid w:val="00D56728"/>
    <w:rsid w:val="00D56CB6"/>
    <w:rsid w:val="00D57A6D"/>
    <w:rsid w:val="00D60A3C"/>
    <w:rsid w:val="00D615D3"/>
    <w:rsid w:val="00D61A57"/>
    <w:rsid w:val="00D61AE8"/>
    <w:rsid w:val="00D6237B"/>
    <w:rsid w:val="00D62963"/>
    <w:rsid w:val="00D65CEE"/>
    <w:rsid w:val="00D661B0"/>
    <w:rsid w:val="00D70FA3"/>
    <w:rsid w:val="00D736C6"/>
    <w:rsid w:val="00D74938"/>
    <w:rsid w:val="00D74E17"/>
    <w:rsid w:val="00D7608D"/>
    <w:rsid w:val="00D7646E"/>
    <w:rsid w:val="00D8008F"/>
    <w:rsid w:val="00D8250B"/>
    <w:rsid w:val="00D82660"/>
    <w:rsid w:val="00D82E93"/>
    <w:rsid w:val="00D82EF5"/>
    <w:rsid w:val="00D842EF"/>
    <w:rsid w:val="00D84C3C"/>
    <w:rsid w:val="00D84EA2"/>
    <w:rsid w:val="00D86B10"/>
    <w:rsid w:val="00D86F05"/>
    <w:rsid w:val="00D87605"/>
    <w:rsid w:val="00D90340"/>
    <w:rsid w:val="00D9065C"/>
    <w:rsid w:val="00D90F22"/>
    <w:rsid w:val="00D910D5"/>
    <w:rsid w:val="00D91AC9"/>
    <w:rsid w:val="00D92408"/>
    <w:rsid w:val="00D92BFB"/>
    <w:rsid w:val="00D94103"/>
    <w:rsid w:val="00D942C1"/>
    <w:rsid w:val="00D94EF1"/>
    <w:rsid w:val="00D95C07"/>
    <w:rsid w:val="00D971E4"/>
    <w:rsid w:val="00DA15DA"/>
    <w:rsid w:val="00DA2612"/>
    <w:rsid w:val="00DA37F9"/>
    <w:rsid w:val="00DA569B"/>
    <w:rsid w:val="00DA6987"/>
    <w:rsid w:val="00DA77D4"/>
    <w:rsid w:val="00DA797C"/>
    <w:rsid w:val="00DB0CA1"/>
    <w:rsid w:val="00DB7589"/>
    <w:rsid w:val="00DB79AB"/>
    <w:rsid w:val="00DC0028"/>
    <w:rsid w:val="00DC0E65"/>
    <w:rsid w:val="00DC3F3F"/>
    <w:rsid w:val="00DC65CD"/>
    <w:rsid w:val="00DC69D0"/>
    <w:rsid w:val="00DC6B9D"/>
    <w:rsid w:val="00DC7ACA"/>
    <w:rsid w:val="00DD0558"/>
    <w:rsid w:val="00DD09B3"/>
    <w:rsid w:val="00DD0ADC"/>
    <w:rsid w:val="00DD1289"/>
    <w:rsid w:val="00DD1452"/>
    <w:rsid w:val="00DD1573"/>
    <w:rsid w:val="00DD1FDA"/>
    <w:rsid w:val="00DD20F0"/>
    <w:rsid w:val="00DD3BC7"/>
    <w:rsid w:val="00DD5630"/>
    <w:rsid w:val="00DD6D05"/>
    <w:rsid w:val="00DD7825"/>
    <w:rsid w:val="00DD7AB4"/>
    <w:rsid w:val="00DE233C"/>
    <w:rsid w:val="00DE305C"/>
    <w:rsid w:val="00DE3854"/>
    <w:rsid w:val="00DE4786"/>
    <w:rsid w:val="00DE4C65"/>
    <w:rsid w:val="00DE583A"/>
    <w:rsid w:val="00DE60A2"/>
    <w:rsid w:val="00DE63BA"/>
    <w:rsid w:val="00DE6BE8"/>
    <w:rsid w:val="00DE78ED"/>
    <w:rsid w:val="00DF0364"/>
    <w:rsid w:val="00DF2E9F"/>
    <w:rsid w:val="00DF347E"/>
    <w:rsid w:val="00DF49BB"/>
    <w:rsid w:val="00DF64AD"/>
    <w:rsid w:val="00DF6EC4"/>
    <w:rsid w:val="00DF76E0"/>
    <w:rsid w:val="00DF7A38"/>
    <w:rsid w:val="00E001D8"/>
    <w:rsid w:val="00E00768"/>
    <w:rsid w:val="00E00B1A"/>
    <w:rsid w:val="00E00F6B"/>
    <w:rsid w:val="00E01EBD"/>
    <w:rsid w:val="00E03AB2"/>
    <w:rsid w:val="00E04B31"/>
    <w:rsid w:val="00E04F7E"/>
    <w:rsid w:val="00E059B3"/>
    <w:rsid w:val="00E06619"/>
    <w:rsid w:val="00E068A8"/>
    <w:rsid w:val="00E069AD"/>
    <w:rsid w:val="00E0775D"/>
    <w:rsid w:val="00E1020A"/>
    <w:rsid w:val="00E11B17"/>
    <w:rsid w:val="00E12072"/>
    <w:rsid w:val="00E12BA2"/>
    <w:rsid w:val="00E12C42"/>
    <w:rsid w:val="00E13C7D"/>
    <w:rsid w:val="00E150B4"/>
    <w:rsid w:val="00E15ACE"/>
    <w:rsid w:val="00E16198"/>
    <w:rsid w:val="00E16892"/>
    <w:rsid w:val="00E214F4"/>
    <w:rsid w:val="00E241F2"/>
    <w:rsid w:val="00E24928"/>
    <w:rsid w:val="00E24E89"/>
    <w:rsid w:val="00E2545F"/>
    <w:rsid w:val="00E25BAD"/>
    <w:rsid w:val="00E263F2"/>
    <w:rsid w:val="00E2709E"/>
    <w:rsid w:val="00E30610"/>
    <w:rsid w:val="00E3071F"/>
    <w:rsid w:val="00E31CD0"/>
    <w:rsid w:val="00E32B50"/>
    <w:rsid w:val="00E332C8"/>
    <w:rsid w:val="00E33C26"/>
    <w:rsid w:val="00E342F0"/>
    <w:rsid w:val="00E345A2"/>
    <w:rsid w:val="00E345F3"/>
    <w:rsid w:val="00E352EC"/>
    <w:rsid w:val="00E35BE6"/>
    <w:rsid w:val="00E40499"/>
    <w:rsid w:val="00E405BD"/>
    <w:rsid w:val="00E42FF6"/>
    <w:rsid w:val="00E43F88"/>
    <w:rsid w:val="00E44922"/>
    <w:rsid w:val="00E454DA"/>
    <w:rsid w:val="00E45964"/>
    <w:rsid w:val="00E47544"/>
    <w:rsid w:val="00E500DC"/>
    <w:rsid w:val="00E5052E"/>
    <w:rsid w:val="00E5116E"/>
    <w:rsid w:val="00E51734"/>
    <w:rsid w:val="00E52C46"/>
    <w:rsid w:val="00E53D41"/>
    <w:rsid w:val="00E54EC7"/>
    <w:rsid w:val="00E55228"/>
    <w:rsid w:val="00E55CB6"/>
    <w:rsid w:val="00E55DE3"/>
    <w:rsid w:val="00E5689E"/>
    <w:rsid w:val="00E56E61"/>
    <w:rsid w:val="00E575A1"/>
    <w:rsid w:val="00E61146"/>
    <w:rsid w:val="00E61421"/>
    <w:rsid w:val="00E61C58"/>
    <w:rsid w:val="00E62170"/>
    <w:rsid w:val="00E622A8"/>
    <w:rsid w:val="00E63B17"/>
    <w:rsid w:val="00E64F2B"/>
    <w:rsid w:val="00E65156"/>
    <w:rsid w:val="00E65408"/>
    <w:rsid w:val="00E65843"/>
    <w:rsid w:val="00E65A95"/>
    <w:rsid w:val="00E675C1"/>
    <w:rsid w:val="00E702BB"/>
    <w:rsid w:val="00E703D2"/>
    <w:rsid w:val="00E70895"/>
    <w:rsid w:val="00E70A39"/>
    <w:rsid w:val="00E71636"/>
    <w:rsid w:val="00E727CE"/>
    <w:rsid w:val="00E72C61"/>
    <w:rsid w:val="00E7389D"/>
    <w:rsid w:val="00E73B5A"/>
    <w:rsid w:val="00E73F08"/>
    <w:rsid w:val="00E74E7F"/>
    <w:rsid w:val="00E75903"/>
    <w:rsid w:val="00E76871"/>
    <w:rsid w:val="00E816CD"/>
    <w:rsid w:val="00E81AEA"/>
    <w:rsid w:val="00E81D20"/>
    <w:rsid w:val="00E876BE"/>
    <w:rsid w:val="00E90307"/>
    <w:rsid w:val="00E930FA"/>
    <w:rsid w:val="00E93E13"/>
    <w:rsid w:val="00E959FA"/>
    <w:rsid w:val="00E95BE0"/>
    <w:rsid w:val="00E96236"/>
    <w:rsid w:val="00E97F71"/>
    <w:rsid w:val="00EA0B33"/>
    <w:rsid w:val="00EA0BDD"/>
    <w:rsid w:val="00EA0E73"/>
    <w:rsid w:val="00EA0E9E"/>
    <w:rsid w:val="00EA19AD"/>
    <w:rsid w:val="00EA30B4"/>
    <w:rsid w:val="00EA481D"/>
    <w:rsid w:val="00EA599E"/>
    <w:rsid w:val="00EB13E9"/>
    <w:rsid w:val="00EB1E21"/>
    <w:rsid w:val="00EB202A"/>
    <w:rsid w:val="00EB2DAF"/>
    <w:rsid w:val="00EB48CE"/>
    <w:rsid w:val="00EB6241"/>
    <w:rsid w:val="00EB7619"/>
    <w:rsid w:val="00EB7A83"/>
    <w:rsid w:val="00EB7F44"/>
    <w:rsid w:val="00EC004A"/>
    <w:rsid w:val="00EC1E08"/>
    <w:rsid w:val="00EC2520"/>
    <w:rsid w:val="00EC404C"/>
    <w:rsid w:val="00EC414B"/>
    <w:rsid w:val="00EC4BDB"/>
    <w:rsid w:val="00EC53E6"/>
    <w:rsid w:val="00EC69E4"/>
    <w:rsid w:val="00EC6A2A"/>
    <w:rsid w:val="00ED3BC3"/>
    <w:rsid w:val="00ED3F3E"/>
    <w:rsid w:val="00ED4596"/>
    <w:rsid w:val="00ED4BFC"/>
    <w:rsid w:val="00ED5948"/>
    <w:rsid w:val="00ED718B"/>
    <w:rsid w:val="00EE0471"/>
    <w:rsid w:val="00EE06EF"/>
    <w:rsid w:val="00EE0AA5"/>
    <w:rsid w:val="00EE122D"/>
    <w:rsid w:val="00EE1840"/>
    <w:rsid w:val="00EE3697"/>
    <w:rsid w:val="00EE4811"/>
    <w:rsid w:val="00EE53CD"/>
    <w:rsid w:val="00EE6DAD"/>
    <w:rsid w:val="00EF1CBC"/>
    <w:rsid w:val="00EF1D2F"/>
    <w:rsid w:val="00EF3056"/>
    <w:rsid w:val="00EF36B3"/>
    <w:rsid w:val="00EF3B60"/>
    <w:rsid w:val="00EF5C12"/>
    <w:rsid w:val="00EF5E8E"/>
    <w:rsid w:val="00EF65CD"/>
    <w:rsid w:val="00EF72DF"/>
    <w:rsid w:val="00F007F9"/>
    <w:rsid w:val="00F016DA"/>
    <w:rsid w:val="00F019FC"/>
    <w:rsid w:val="00F02AB6"/>
    <w:rsid w:val="00F02D2E"/>
    <w:rsid w:val="00F03103"/>
    <w:rsid w:val="00F04D4C"/>
    <w:rsid w:val="00F050DF"/>
    <w:rsid w:val="00F0547F"/>
    <w:rsid w:val="00F05783"/>
    <w:rsid w:val="00F06C1F"/>
    <w:rsid w:val="00F07668"/>
    <w:rsid w:val="00F10ABA"/>
    <w:rsid w:val="00F10BFD"/>
    <w:rsid w:val="00F10DE7"/>
    <w:rsid w:val="00F12F39"/>
    <w:rsid w:val="00F13F05"/>
    <w:rsid w:val="00F1652B"/>
    <w:rsid w:val="00F16565"/>
    <w:rsid w:val="00F17184"/>
    <w:rsid w:val="00F17411"/>
    <w:rsid w:val="00F17534"/>
    <w:rsid w:val="00F17737"/>
    <w:rsid w:val="00F20384"/>
    <w:rsid w:val="00F21547"/>
    <w:rsid w:val="00F23366"/>
    <w:rsid w:val="00F23471"/>
    <w:rsid w:val="00F23A5F"/>
    <w:rsid w:val="00F23D67"/>
    <w:rsid w:val="00F2491B"/>
    <w:rsid w:val="00F24FCF"/>
    <w:rsid w:val="00F2540F"/>
    <w:rsid w:val="00F272F6"/>
    <w:rsid w:val="00F276EE"/>
    <w:rsid w:val="00F277BF"/>
    <w:rsid w:val="00F309BB"/>
    <w:rsid w:val="00F3170C"/>
    <w:rsid w:val="00F32193"/>
    <w:rsid w:val="00F32DBF"/>
    <w:rsid w:val="00F37419"/>
    <w:rsid w:val="00F41295"/>
    <w:rsid w:val="00F4197A"/>
    <w:rsid w:val="00F4224B"/>
    <w:rsid w:val="00F42CEF"/>
    <w:rsid w:val="00F4326C"/>
    <w:rsid w:val="00F43A69"/>
    <w:rsid w:val="00F43E99"/>
    <w:rsid w:val="00F46061"/>
    <w:rsid w:val="00F4794A"/>
    <w:rsid w:val="00F50AF7"/>
    <w:rsid w:val="00F50E29"/>
    <w:rsid w:val="00F51932"/>
    <w:rsid w:val="00F52299"/>
    <w:rsid w:val="00F54437"/>
    <w:rsid w:val="00F547F5"/>
    <w:rsid w:val="00F55359"/>
    <w:rsid w:val="00F5622E"/>
    <w:rsid w:val="00F568A0"/>
    <w:rsid w:val="00F56CB7"/>
    <w:rsid w:val="00F57451"/>
    <w:rsid w:val="00F60753"/>
    <w:rsid w:val="00F60E3E"/>
    <w:rsid w:val="00F637C1"/>
    <w:rsid w:val="00F637D1"/>
    <w:rsid w:val="00F65E93"/>
    <w:rsid w:val="00F67276"/>
    <w:rsid w:val="00F71796"/>
    <w:rsid w:val="00F71F7F"/>
    <w:rsid w:val="00F72A19"/>
    <w:rsid w:val="00F72DC6"/>
    <w:rsid w:val="00F72E7C"/>
    <w:rsid w:val="00F734BE"/>
    <w:rsid w:val="00F73793"/>
    <w:rsid w:val="00F74B5E"/>
    <w:rsid w:val="00F75209"/>
    <w:rsid w:val="00F77128"/>
    <w:rsid w:val="00F775DF"/>
    <w:rsid w:val="00F80544"/>
    <w:rsid w:val="00F80AE6"/>
    <w:rsid w:val="00F80D3E"/>
    <w:rsid w:val="00F811E9"/>
    <w:rsid w:val="00F834BE"/>
    <w:rsid w:val="00F838B2"/>
    <w:rsid w:val="00F87556"/>
    <w:rsid w:val="00F91BD9"/>
    <w:rsid w:val="00F92CD5"/>
    <w:rsid w:val="00F93507"/>
    <w:rsid w:val="00F93C58"/>
    <w:rsid w:val="00F95067"/>
    <w:rsid w:val="00F955AA"/>
    <w:rsid w:val="00F95E7A"/>
    <w:rsid w:val="00F96F51"/>
    <w:rsid w:val="00FA086E"/>
    <w:rsid w:val="00FA152C"/>
    <w:rsid w:val="00FA1E84"/>
    <w:rsid w:val="00FA1FF0"/>
    <w:rsid w:val="00FA22E7"/>
    <w:rsid w:val="00FA2C4A"/>
    <w:rsid w:val="00FA2D1D"/>
    <w:rsid w:val="00FA316D"/>
    <w:rsid w:val="00FA46B8"/>
    <w:rsid w:val="00FA51BC"/>
    <w:rsid w:val="00FA7880"/>
    <w:rsid w:val="00FA7BC5"/>
    <w:rsid w:val="00FB03D7"/>
    <w:rsid w:val="00FB0936"/>
    <w:rsid w:val="00FB1954"/>
    <w:rsid w:val="00FB2961"/>
    <w:rsid w:val="00FB2ADA"/>
    <w:rsid w:val="00FB3AD6"/>
    <w:rsid w:val="00FB3D32"/>
    <w:rsid w:val="00FB40CB"/>
    <w:rsid w:val="00FB42D2"/>
    <w:rsid w:val="00FB5549"/>
    <w:rsid w:val="00FB61A4"/>
    <w:rsid w:val="00FB65E4"/>
    <w:rsid w:val="00FC07E9"/>
    <w:rsid w:val="00FC0E58"/>
    <w:rsid w:val="00FC22C6"/>
    <w:rsid w:val="00FC2441"/>
    <w:rsid w:val="00FC3DA7"/>
    <w:rsid w:val="00FC50ED"/>
    <w:rsid w:val="00FC537C"/>
    <w:rsid w:val="00FC64B0"/>
    <w:rsid w:val="00FC6772"/>
    <w:rsid w:val="00FC7298"/>
    <w:rsid w:val="00FD0881"/>
    <w:rsid w:val="00FD2717"/>
    <w:rsid w:val="00FD2F09"/>
    <w:rsid w:val="00FD302F"/>
    <w:rsid w:val="00FD456A"/>
    <w:rsid w:val="00FD5D09"/>
    <w:rsid w:val="00FD6774"/>
    <w:rsid w:val="00FD68F6"/>
    <w:rsid w:val="00FD6BA2"/>
    <w:rsid w:val="00FD7D07"/>
    <w:rsid w:val="00FE1A3A"/>
    <w:rsid w:val="00FE1B0A"/>
    <w:rsid w:val="00FE218D"/>
    <w:rsid w:val="00FE2804"/>
    <w:rsid w:val="00FE2901"/>
    <w:rsid w:val="00FE447C"/>
    <w:rsid w:val="00FE4716"/>
    <w:rsid w:val="00FE53A6"/>
    <w:rsid w:val="00FE6750"/>
    <w:rsid w:val="00FE7C29"/>
    <w:rsid w:val="00FF0B65"/>
    <w:rsid w:val="00FF2B2A"/>
    <w:rsid w:val="00FF2C1A"/>
    <w:rsid w:val="00FF4405"/>
    <w:rsid w:val="00FF55D2"/>
    <w:rsid w:val="00FF7121"/>
    <w:rsid w:val="00FF7366"/>
    <w:rsid w:val="00FF7540"/>
    <w:rsid w:val="00FF7B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4c08f6,#340fef,#009,white"/>
    </o:shapedefaults>
    <o:shapelayout v:ext="edit">
      <o:idmap v:ext="edit" data="1"/>
    </o:shapelayout>
  </w:shapeDefaults>
  <w:decimalSymbol w:val=","/>
  <w:listSeparator w:val=";"/>
  <w15:docId w15:val="{90A2D3C5-E386-4A58-A494-3EA91905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7F5"/>
  </w:style>
  <w:style w:type="paragraph" w:styleId="Ttulo3">
    <w:name w:val="heading 3"/>
    <w:basedOn w:val="Normal"/>
    <w:link w:val="Ttulo3Car"/>
    <w:uiPriority w:val="9"/>
    <w:qFormat/>
    <w:rsid w:val="0052074A"/>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B3D8C"/>
    <w:pPr>
      <w:spacing w:after="0" w:line="240" w:lineRule="auto"/>
    </w:pPr>
    <w:rPr>
      <w:sz w:val="20"/>
      <w:szCs w:val="20"/>
    </w:rPr>
  </w:style>
  <w:style w:type="character" w:customStyle="1" w:styleId="TextonotapieCar">
    <w:name w:val="Texto nota pie Car"/>
    <w:basedOn w:val="Fuentedeprrafopredeter"/>
    <w:link w:val="Textonotapie"/>
    <w:uiPriority w:val="99"/>
    <w:rsid w:val="00CB3D8C"/>
    <w:rPr>
      <w:sz w:val="20"/>
      <w:szCs w:val="20"/>
    </w:rPr>
  </w:style>
  <w:style w:type="character" w:styleId="Refdenotaalpie">
    <w:name w:val="footnote reference"/>
    <w:basedOn w:val="Fuentedeprrafopredeter"/>
    <w:uiPriority w:val="99"/>
    <w:semiHidden/>
    <w:unhideWhenUsed/>
    <w:rsid w:val="00CB3D8C"/>
    <w:rPr>
      <w:vertAlign w:val="superscript"/>
    </w:rPr>
  </w:style>
  <w:style w:type="paragraph" w:styleId="NormalWeb">
    <w:name w:val="Normal (Web)"/>
    <w:basedOn w:val="Normal"/>
    <w:uiPriority w:val="99"/>
    <w:unhideWhenUsed/>
    <w:rsid w:val="00CB3D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B3D8C"/>
    <w:rPr>
      <w:b/>
      <w:bCs/>
    </w:rPr>
  </w:style>
  <w:style w:type="character" w:styleId="Hipervnculo">
    <w:name w:val="Hyperlink"/>
    <w:basedOn w:val="Fuentedeprrafopredeter"/>
    <w:unhideWhenUsed/>
    <w:rsid w:val="00CB3D8C"/>
    <w:rPr>
      <w:color w:val="0000FF"/>
      <w:u w:val="single"/>
    </w:rPr>
  </w:style>
  <w:style w:type="character" w:customStyle="1" w:styleId="A5">
    <w:name w:val="A5"/>
    <w:uiPriority w:val="99"/>
    <w:rsid w:val="00367886"/>
    <w:rPr>
      <w:rFonts w:cs="Liberation Sans"/>
      <w:color w:val="000000"/>
    </w:rPr>
  </w:style>
  <w:style w:type="character" w:customStyle="1" w:styleId="A7">
    <w:name w:val="A7"/>
    <w:uiPriority w:val="99"/>
    <w:rsid w:val="00C23AB4"/>
    <w:rPr>
      <w:rFonts w:cs="Liberation Sans"/>
      <w:i/>
      <w:iCs/>
      <w:color w:val="000000"/>
      <w:sz w:val="14"/>
      <w:szCs w:val="14"/>
    </w:rPr>
  </w:style>
  <w:style w:type="character" w:styleId="nfasis">
    <w:name w:val="Emphasis"/>
    <w:basedOn w:val="Fuentedeprrafopredeter"/>
    <w:uiPriority w:val="20"/>
    <w:qFormat/>
    <w:rsid w:val="00822EB1"/>
    <w:rPr>
      <w:i/>
      <w:iCs/>
    </w:rPr>
  </w:style>
  <w:style w:type="paragraph" w:styleId="Encabezado">
    <w:name w:val="header"/>
    <w:basedOn w:val="Normal"/>
    <w:link w:val="EncabezadoCar"/>
    <w:uiPriority w:val="99"/>
    <w:unhideWhenUsed/>
    <w:rsid w:val="004968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6844"/>
  </w:style>
  <w:style w:type="paragraph" w:styleId="Piedepgina">
    <w:name w:val="footer"/>
    <w:basedOn w:val="Normal"/>
    <w:link w:val="PiedepginaCar"/>
    <w:uiPriority w:val="99"/>
    <w:unhideWhenUsed/>
    <w:rsid w:val="004968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6844"/>
  </w:style>
  <w:style w:type="paragraph" w:styleId="Prrafodelista">
    <w:name w:val="List Paragraph"/>
    <w:basedOn w:val="Normal"/>
    <w:uiPriority w:val="34"/>
    <w:qFormat/>
    <w:rsid w:val="00B3643E"/>
    <w:pPr>
      <w:ind w:left="720"/>
      <w:contextualSpacing/>
    </w:pPr>
    <w:rPr>
      <w:rFonts w:eastAsia="SimSun"/>
    </w:rPr>
  </w:style>
  <w:style w:type="paragraph" w:customStyle="1" w:styleId="alinea">
    <w:name w:val="alinea"/>
    <w:basedOn w:val="Normal"/>
    <w:rsid w:val="00123E9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44931"/>
  </w:style>
  <w:style w:type="character" w:customStyle="1" w:styleId="A0">
    <w:name w:val="A0"/>
    <w:uiPriority w:val="99"/>
    <w:rsid w:val="00D615D3"/>
    <w:rPr>
      <w:color w:val="000000"/>
      <w:sz w:val="20"/>
      <w:szCs w:val="20"/>
    </w:rPr>
  </w:style>
  <w:style w:type="character" w:customStyle="1" w:styleId="A1">
    <w:name w:val="A1"/>
    <w:uiPriority w:val="99"/>
    <w:rsid w:val="00D615D3"/>
    <w:rPr>
      <w:color w:val="000000"/>
      <w:sz w:val="11"/>
      <w:szCs w:val="11"/>
    </w:rPr>
  </w:style>
  <w:style w:type="paragraph" w:customStyle="1" w:styleId="Pa3">
    <w:name w:val="Pa3"/>
    <w:basedOn w:val="Normal"/>
    <w:next w:val="Normal"/>
    <w:uiPriority w:val="99"/>
    <w:rsid w:val="009B09E2"/>
    <w:pPr>
      <w:autoSpaceDE w:val="0"/>
      <w:autoSpaceDN w:val="0"/>
      <w:adjustRightInd w:val="0"/>
      <w:spacing w:after="0" w:line="161" w:lineRule="atLeast"/>
    </w:pPr>
    <w:rPr>
      <w:rFonts w:ascii="Times" w:hAnsi="Times" w:cs="Times"/>
      <w:sz w:val="24"/>
      <w:szCs w:val="24"/>
    </w:rPr>
  </w:style>
  <w:style w:type="paragraph" w:customStyle="1" w:styleId="Pa2">
    <w:name w:val="Pa2"/>
    <w:basedOn w:val="Normal"/>
    <w:next w:val="Normal"/>
    <w:uiPriority w:val="99"/>
    <w:rsid w:val="00FB42D2"/>
    <w:pPr>
      <w:autoSpaceDE w:val="0"/>
      <w:autoSpaceDN w:val="0"/>
      <w:adjustRightInd w:val="0"/>
      <w:spacing w:after="0" w:line="201" w:lineRule="atLeast"/>
    </w:pPr>
    <w:rPr>
      <w:rFonts w:ascii="Palatino LT Std" w:hAnsi="Palatino LT Std"/>
      <w:sz w:val="24"/>
      <w:szCs w:val="24"/>
    </w:rPr>
  </w:style>
  <w:style w:type="paragraph" w:customStyle="1" w:styleId="Pa7">
    <w:name w:val="Pa7"/>
    <w:basedOn w:val="Normal"/>
    <w:next w:val="Normal"/>
    <w:uiPriority w:val="99"/>
    <w:rsid w:val="00FB42D2"/>
    <w:pPr>
      <w:autoSpaceDE w:val="0"/>
      <w:autoSpaceDN w:val="0"/>
      <w:adjustRightInd w:val="0"/>
      <w:spacing w:after="0" w:line="201" w:lineRule="atLeast"/>
    </w:pPr>
    <w:rPr>
      <w:rFonts w:ascii="Palatino LT Std" w:hAnsi="Palatino LT Std"/>
      <w:sz w:val="24"/>
      <w:szCs w:val="24"/>
    </w:rPr>
  </w:style>
  <w:style w:type="paragraph" w:customStyle="1" w:styleId="Pa11">
    <w:name w:val="Pa11"/>
    <w:basedOn w:val="Normal"/>
    <w:next w:val="Normal"/>
    <w:uiPriority w:val="99"/>
    <w:rsid w:val="00FE4716"/>
    <w:pPr>
      <w:autoSpaceDE w:val="0"/>
      <w:autoSpaceDN w:val="0"/>
      <w:adjustRightInd w:val="0"/>
      <w:spacing w:after="0" w:line="221" w:lineRule="atLeast"/>
    </w:pPr>
    <w:rPr>
      <w:rFonts w:ascii="Liberation Sans" w:hAnsi="Liberation Sans"/>
      <w:sz w:val="24"/>
      <w:szCs w:val="24"/>
    </w:rPr>
  </w:style>
  <w:style w:type="character" w:customStyle="1" w:styleId="Ttulo3Car">
    <w:name w:val="Título 3 Car"/>
    <w:basedOn w:val="Fuentedeprrafopredeter"/>
    <w:link w:val="Ttulo3"/>
    <w:uiPriority w:val="9"/>
    <w:rsid w:val="0052074A"/>
    <w:rPr>
      <w:rFonts w:ascii="Times New Roman" w:eastAsia="Times New Roman" w:hAnsi="Times New Roman" w:cs="Times New Roman"/>
      <w:b/>
      <w:bCs/>
      <w:sz w:val="27"/>
      <w:szCs w:val="27"/>
      <w:lang w:val="es-AR" w:eastAsia="es-AR"/>
    </w:rPr>
  </w:style>
  <w:style w:type="paragraph" w:customStyle="1" w:styleId="Default">
    <w:name w:val="Default"/>
    <w:rsid w:val="00CF0519"/>
    <w:pPr>
      <w:autoSpaceDE w:val="0"/>
      <w:autoSpaceDN w:val="0"/>
      <w:adjustRightInd w:val="0"/>
      <w:spacing w:after="0" w:line="240" w:lineRule="auto"/>
    </w:pPr>
    <w:rPr>
      <w:rFonts w:ascii="Liberation Sans" w:hAnsi="Liberation Sans" w:cs="Liberation Sans"/>
      <w:color w:val="000000"/>
      <w:sz w:val="24"/>
      <w:szCs w:val="24"/>
      <w:lang w:val="es-AR"/>
    </w:rPr>
  </w:style>
  <w:style w:type="paragraph" w:customStyle="1" w:styleId="Pa1">
    <w:name w:val="Pa1"/>
    <w:basedOn w:val="Default"/>
    <w:next w:val="Default"/>
    <w:uiPriority w:val="99"/>
    <w:rsid w:val="00CF0519"/>
    <w:pPr>
      <w:spacing w:line="241" w:lineRule="atLeast"/>
    </w:pPr>
    <w:rPr>
      <w:rFonts w:cstheme="minorBidi"/>
      <w:color w:val="auto"/>
    </w:rPr>
  </w:style>
  <w:style w:type="character" w:customStyle="1" w:styleId="personname">
    <w:name w:val="person_name"/>
    <w:basedOn w:val="Fuentedeprrafopredeter"/>
    <w:rsid w:val="00616A9D"/>
  </w:style>
  <w:style w:type="paragraph" w:styleId="Sinespaciado">
    <w:name w:val="No Spacing"/>
    <w:uiPriority w:val="1"/>
    <w:qFormat/>
    <w:rsid w:val="00981CC7"/>
    <w:pPr>
      <w:spacing w:after="0" w:line="240" w:lineRule="auto"/>
    </w:pPr>
  </w:style>
  <w:style w:type="character" w:styleId="Hipervnculovisitado">
    <w:name w:val="FollowedHyperlink"/>
    <w:basedOn w:val="Fuentedeprrafopredeter"/>
    <w:uiPriority w:val="99"/>
    <w:semiHidden/>
    <w:unhideWhenUsed/>
    <w:rsid w:val="000373A4"/>
    <w:rPr>
      <w:color w:val="954F72" w:themeColor="followedHyperlink"/>
      <w:u w:val="single"/>
    </w:rPr>
  </w:style>
  <w:style w:type="paragraph" w:styleId="Textodeglobo">
    <w:name w:val="Balloon Text"/>
    <w:basedOn w:val="Normal"/>
    <w:link w:val="TextodegloboCar"/>
    <w:uiPriority w:val="99"/>
    <w:semiHidden/>
    <w:unhideWhenUsed/>
    <w:rsid w:val="00B748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62"/>
    <w:rPr>
      <w:rFonts w:ascii="Segoe UI" w:hAnsi="Segoe UI" w:cs="Segoe UI"/>
      <w:sz w:val="18"/>
      <w:szCs w:val="18"/>
    </w:rPr>
  </w:style>
  <w:style w:type="character" w:styleId="Refdecomentario">
    <w:name w:val="annotation reference"/>
    <w:basedOn w:val="Fuentedeprrafopredeter"/>
    <w:uiPriority w:val="99"/>
    <w:semiHidden/>
    <w:unhideWhenUsed/>
    <w:rsid w:val="008D7EC2"/>
    <w:rPr>
      <w:sz w:val="16"/>
      <w:szCs w:val="16"/>
    </w:rPr>
  </w:style>
  <w:style w:type="paragraph" w:styleId="Textocomentario">
    <w:name w:val="annotation text"/>
    <w:basedOn w:val="Normal"/>
    <w:link w:val="TextocomentarioCar"/>
    <w:uiPriority w:val="99"/>
    <w:unhideWhenUsed/>
    <w:rsid w:val="008D7EC2"/>
    <w:pPr>
      <w:spacing w:line="240" w:lineRule="auto"/>
    </w:pPr>
    <w:rPr>
      <w:sz w:val="20"/>
      <w:szCs w:val="20"/>
    </w:rPr>
  </w:style>
  <w:style w:type="character" w:customStyle="1" w:styleId="TextocomentarioCar">
    <w:name w:val="Texto comentario Car"/>
    <w:basedOn w:val="Fuentedeprrafopredeter"/>
    <w:link w:val="Textocomentario"/>
    <w:uiPriority w:val="99"/>
    <w:rsid w:val="008D7EC2"/>
    <w:rPr>
      <w:sz w:val="20"/>
      <w:szCs w:val="20"/>
    </w:rPr>
  </w:style>
  <w:style w:type="paragraph" w:styleId="Asuntodelcomentario">
    <w:name w:val="annotation subject"/>
    <w:basedOn w:val="Textocomentario"/>
    <w:next w:val="Textocomentario"/>
    <w:link w:val="AsuntodelcomentarioCar"/>
    <w:uiPriority w:val="99"/>
    <w:semiHidden/>
    <w:unhideWhenUsed/>
    <w:rsid w:val="008D7EC2"/>
    <w:rPr>
      <w:b/>
      <w:bCs/>
    </w:rPr>
  </w:style>
  <w:style w:type="character" w:customStyle="1" w:styleId="AsuntodelcomentarioCar">
    <w:name w:val="Asunto del comentario Car"/>
    <w:basedOn w:val="TextocomentarioCar"/>
    <w:link w:val="Asuntodelcomentario"/>
    <w:uiPriority w:val="99"/>
    <w:semiHidden/>
    <w:rsid w:val="008D7EC2"/>
    <w:rPr>
      <w:b/>
      <w:bCs/>
      <w:sz w:val="20"/>
      <w:szCs w:val="20"/>
    </w:rPr>
  </w:style>
  <w:style w:type="paragraph" w:styleId="Revisin">
    <w:name w:val="Revision"/>
    <w:hidden/>
    <w:uiPriority w:val="99"/>
    <w:semiHidden/>
    <w:rsid w:val="00CA71A8"/>
    <w:pPr>
      <w:spacing w:after="0" w:line="240" w:lineRule="auto"/>
    </w:pPr>
  </w:style>
  <w:style w:type="paragraph" w:styleId="HTMLconformatoprevio">
    <w:name w:val="HTML Preformatted"/>
    <w:basedOn w:val="Normal"/>
    <w:link w:val="HTMLconformatoprevioCar"/>
    <w:uiPriority w:val="99"/>
    <w:unhideWhenUsed/>
    <w:rsid w:val="0072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72322F"/>
    <w:rPr>
      <w:rFonts w:ascii="Courier New" w:eastAsia="Times New Roman" w:hAnsi="Courier New" w:cs="Courier New"/>
      <w:sz w:val="20"/>
      <w:szCs w:val="20"/>
      <w:lang w:eastAsia="es-ES"/>
    </w:rPr>
  </w:style>
  <w:style w:type="character" w:customStyle="1" w:styleId="im">
    <w:name w:val="im"/>
    <w:basedOn w:val="Fuentedeprrafopredeter"/>
    <w:rsid w:val="00D942C1"/>
  </w:style>
  <w:style w:type="paragraph" w:styleId="Textonotaalfinal">
    <w:name w:val="endnote text"/>
    <w:basedOn w:val="Normal"/>
    <w:link w:val="TextonotaalfinalCar"/>
    <w:uiPriority w:val="99"/>
    <w:semiHidden/>
    <w:unhideWhenUsed/>
    <w:rsid w:val="00C17C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7C7A"/>
    <w:rPr>
      <w:sz w:val="20"/>
      <w:szCs w:val="20"/>
    </w:rPr>
  </w:style>
  <w:style w:type="character" w:styleId="Refdenotaalfinal">
    <w:name w:val="endnote reference"/>
    <w:basedOn w:val="Fuentedeprrafopredeter"/>
    <w:uiPriority w:val="99"/>
    <w:semiHidden/>
    <w:unhideWhenUsed/>
    <w:rsid w:val="00C17C7A"/>
    <w:rPr>
      <w:vertAlign w:val="superscript"/>
    </w:rPr>
  </w:style>
  <w:style w:type="paragraph" w:customStyle="1" w:styleId="Pa6">
    <w:name w:val="Pa6"/>
    <w:basedOn w:val="Default"/>
    <w:next w:val="Default"/>
    <w:uiPriority w:val="99"/>
    <w:rsid w:val="00E00F6B"/>
    <w:pPr>
      <w:spacing w:line="171" w:lineRule="atLeast"/>
    </w:pPr>
    <w:rPr>
      <w:rFonts w:ascii="Optima" w:hAnsi="Optima" w:cs="Times New Roman"/>
      <w:color w:val="auto"/>
    </w:rPr>
  </w:style>
  <w:style w:type="character" w:customStyle="1" w:styleId="Mencinsinresolver1">
    <w:name w:val="Mención sin resolver1"/>
    <w:basedOn w:val="Fuentedeprrafopredeter"/>
    <w:uiPriority w:val="99"/>
    <w:semiHidden/>
    <w:unhideWhenUsed/>
    <w:rsid w:val="00E00F6B"/>
    <w:rPr>
      <w:color w:val="605E5C"/>
      <w:shd w:val="clear" w:color="auto" w:fill="E1DFDD"/>
    </w:rPr>
  </w:style>
  <w:style w:type="table" w:styleId="Tablaconcuadrcula">
    <w:name w:val="Table Grid"/>
    <w:basedOn w:val="Tablanormal"/>
    <w:uiPriority w:val="39"/>
    <w:rsid w:val="00766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2">
    <w:name w:val="Mención sin resolver2"/>
    <w:basedOn w:val="Fuentedeprrafopredeter"/>
    <w:uiPriority w:val="99"/>
    <w:semiHidden/>
    <w:unhideWhenUsed/>
    <w:rsid w:val="000F0406"/>
    <w:rPr>
      <w:color w:val="605E5C"/>
      <w:shd w:val="clear" w:color="auto" w:fill="E1DFDD"/>
    </w:rPr>
  </w:style>
  <w:style w:type="paragraph" w:customStyle="1" w:styleId="Prrafodelista1">
    <w:name w:val="Párrafo de lista1"/>
    <w:basedOn w:val="Normal"/>
    <w:rsid w:val="00F04D4C"/>
    <w:pPr>
      <w:suppressAutoHyphens/>
      <w:spacing w:after="0" w:line="240" w:lineRule="auto"/>
      <w:ind w:left="720"/>
      <w:contextualSpacing/>
    </w:pPr>
    <w:rPr>
      <w:rFonts w:ascii="Times New Roman" w:eastAsia="Times New Roman" w:hAnsi="Times New Roman" w:cs="Times New Roman"/>
      <w:kern w:val="1"/>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2316">
      <w:bodyDiv w:val="1"/>
      <w:marLeft w:val="0"/>
      <w:marRight w:val="0"/>
      <w:marTop w:val="0"/>
      <w:marBottom w:val="0"/>
      <w:divBdr>
        <w:top w:val="none" w:sz="0" w:space="0" w:color="auto"/>
        <w:left w:val="none" w:sz="0" w:space="0" w:color="auto"/>
        <w:bottom w:val="none" w:sz="0" w:space="0" w:color="auto"/>
        <w:right w:val="none" w:sz="0" w:space="0" w:color="auto"/>
      </w:divBdr>
    </w:div>
    <w:div w:id="701906104">
      <w:bodyDiv w:val="1"/>
      <w:marLeft w:val="0"/>
      <w:marRight w:val="0"/>
      <w:marTop w:val="0"/>
      <w:marBottom w:val="0"/>
      <w:divBdr>
        <w:top w:val="none" w:sz="0" w:space="0" w:color="auto"/>
        <w:left w:val="none" w:sz="0" w:space="0" w:color="auto"/>
        <w:bottom w:val="none" w:sz="0" w:space="0" w:color="auto"/>
        <w:right w:val="none" w:sz="0" w:space="0" w:color="auto"/>
      </w:divBdr>
    </w:div>
    <w:div w:id="1198785040">
      <w:bodyDiv w:val="1"/>
      <w:marLeft w:val="0"/>
      <w:marRight w:val="0"/>
      <w:marTop w:val="0"/>
      <w:marBottom w:val="0"/>
      <w:divBdr>
        <w:top w:val="none" w:sz="0" w:space="0" w:color="auto"/>
        <w:left w:val="none" w:sz="0" w:space="0" w:color="auto"/>
        <w:bottom w:val="none" w:sz="0" w:space="0" w:color="auto"/>
        <w:right w:val="none" w:sz="0" w:space="0" w:color="auto"/>
      </w:divBdr>
      <w:divsChild>
        <w:div w:id="681779331">
          <w:marLeft w:val="0"/>
          <w:marRight w:val="0"/>
          <w:marTop w:val="0"/>
          <w:marBottom w:val="0"/>
          <w:divBdr>
            <w:top w:val="none" w:sz="0" w:space="0" w:color="auto"/>
            <w:left w:val="none" w:sz="0" w:space="0" w:color="auto"/>
            <w:bottom w:val="none" w:sz="0" w:space="0" w:color="auto"/>
            <w:right w:val="none" w:sz="0" w:space="0" w:color="auto"/>
          </w:divBdr>
        </w:div>
        <w:div w:id="1473137458">
          <w:marLeft w:val="0"/>
          <w:marRight w:val="0"/>
          <w:marTop w:val="0"/>
          <w:marBottom w:val="0"/>
          <w:divBdr>
            <w:top w:val="none" w:sz="0" w:space="0" w:color="auto"/>
            <w:left w:val="none" w:sz="0" w:space="0" w:color="auto"/>
            <w:bottom w:val="none" w:sz="0" w:space="0" w:color="auto"/>
            <w:right w:val="none" w:sz="0" w:space="0" w:color="auto"/>
          </w:divBdr>
        </w:div>
        <w:div w:id="1851027129">
          <w:marLeft w:val="0"/>
          <w:marRight w:val="0"/>
          <w:marTop w:val="0"/>
          <w:marBottom w:val="0"/>
          <w:divBdr>
            <w:top w:val="none" w:sz="0" w:space="0" w:color="auto"/>
            <w:left w:val="none" w:sz="0" w:space="0" w:color="auto"/>
            <w:bottom w:val="none" w:sz="0" w:space="0" w:color="auto"/>
            <w:right w:val="none" w:sz="0" w:space="0" w:color="auto"/>
          </w:divBdr>
        </w:div>
      </w:divsChild>
    </w:div>
    <w:div w:id="1366102558">
      <w:bodyDiv w:val="1"/>
      <w:marLeft w:val="0"/>
      <w:marRight w:val="0"/>
      <w:marTop w:val="0"/>
      <w:marBottom w:val="0"/>
      <w:divBdr>
        <w:top w:val="none" w:sz="0" w:space="0" w:color="auto"/>
        <w:left w:val="none" w:sz="0" w:space="0" w:color="auto"/>
        <w:bottom w:val="none" w:sz="0" w:space="0" w:color="auto"/>
        <w:right w:val="none" w:sz="0" w:space="0" w:color="auto"/>
      </w:divBdr>
    </w:div>
    <w:div w:id="1384138730">
      <w:bodyDiv w:val="1"/>
      <w:marLeft w:val="0"/>
      <w:marRight w:val="0"/>
      <w:marTop w:val="0"/>
      <w:marBottom w:val="0"/>
      <w:divBdr>
        <w:top w:val="none" w:sz="0" w:space="0" w:color="auto"/>
        <w:left w:val="none" w:sz="0" w:space="0" w:color="auto"/>
        <w:bottom w:val="none" w:sz="0" w:space="0" w:color="auto"/>
        <w:right w:val="none" w:sz="0" w:space="0" w:color="auto"/>
      </w:divBdr>
      <w:divsChild>
        <w:div w:id="1686975079">
          <w:marLeft w:val="0"/>
          <w:marRight w:val="0"/>
          <w:marTop w:val="0"/>
          <w:marBottom w:val="0"/>
          <w:divBdr>
            <w:top w:val="none" w:sz="0" w:space="0" w:color="auto"/>
            <w:left w:val="none" w:sz="0" w:space="0" w:color="auto"/>
            <w:bottom w:val="none" w:sz="0" w:space="0" w:color="auto"/>
            <w:right w:val="none" w:sz="0" w:space="0" w:color="auto"/>
          </w:divBdr>
        </w:div>
        <w:div w:id="698162520">
          <w:marLeft w:val="0"/>
          <w:marRight w:val="0"/>
          <w:marTop w:val="0"/>
          <w:marBottom w:val="0"/>
          <w:divBdr>
            <w:top w:val="none" w:sz="0" w:space="0" w:color="auto"/>
            <w:left w:val="none" w:sz="0" w:space="0" w:color="auto"/>
            <w:bottom w:val="none" w:sz="0" w:space="0" w:color="auto"/>
            <w:right w:val="none" w:sz="0" w:space="0" w:color="auto"/>
          </w:divBdr>
        </w:div>
        <w:div w:id="944583242">
          <w:marLeft w:val="0"/>
          <w:marRight w:val="0"/>
          <w:marTop w:val="0"/>
          <w:marBottom w:val="0"/>
          <w:divBdr>
            <w:top w:val="none" w:sz="0" w:space="0" w:color="auto"/>
            <w:left w:val="none" w:sz="0" w:space="0" w:color="auto"/>
            <w:bottom w:val="none" w:sz="0" w:space="0" w:color="auto"/>
            <w:right w:val="none" w:sz="0" w:space="0" w:color="auto"/>
          </w:divBdr>
        </w:div>
      </w:divsChild>
    </w:div>
    <w:div w:id="1458403153">
      <w:bodyDiv w:val="1"/>
      <w:marLeft w:val="0"/>
      <w:marRight w:val="0"/>
      <w:marTop w:val="0"/>
      <w:marBottom w:val="0"/>
      <w:divBdr>
        <w:top w:val="none" w:sz="0" w:space="0" w:color="auto"/>
        <w:left w:val="none" w:sz="0" w:space="0" w:color="auto"/>
        <w:bottom w:val="none" w:sz="0" w:space="0" w:color="auto"/>
        <w:right w:val="none" w:sz="0" w:space="0" w:color="auto"/>
      </w:divBdr>
    </w:div>
    <w:div w:id="1571891558">
      <w:bodyDiv w:val="1"/>
      <w:marLeft w:val="0"/>
      <w:marRight w:val="0"/>
      <w:marTop w:val="0"/>
      <w:marBottom w:val="0"/>
      <w:divBdr>
        <w:top w:val="none" w:sz="0" w:space="0" w:color="auto"/>
        <w:left w:val="none" w:sz="0" w:space="0" w:color="auto"/>
        <w:bottom w:val="none" w:sz="0" w:space="0" w:color="auto"/>
        <w:right w:val="none" w:sz="0" w:space="0" w:color="auto"/>
      </w:divBdr>
    </w:div>
    <w:div w:id="19194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dx.doi.org/10.19137/qs.vXXXXX"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F864-C701-4223-95C2-79A9F76C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6125</Characters>
  <Application>Microsoft Office Word</Application>
  <DocSecurity>0</DocSecurity>
  <Lines>117</Lines>
  <Paragraphs>52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mariabjerg</dc:creator>
  <cp:lastModifiedBy>Cuenta Microsoft</cp:lastModifiedBy>
  <cp:revision>2</cp:revision>
  <cp:lastPrinted>2018-12-11T23:01:00Z</cp:lastPrinted>
  <dcterms:created xsi:type="dcterms:W3CDTF">2023-06-04T02:52:00Z</dcterms:created>
  <dcterms:modified xsi:type="dcterms:W3CDTF">2023-06-04T02:52:00Z</dcterms:modified>
</cp:coreProperties>
</file>