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2E1C" w:rsidRPr="00EB5D53" w:rsidRDefault="007C2E1C" w:rsidP="007C2E1C">
      <w:pPr>
        <w:spacing w:line="480" w:lineRule="auto"/>
        <w:rPr>
          <w:color w:val="222222"/>
          <w:shd w:val="clear" w:color="auto" w:fill="FFFFFF"/>
          <w:lang w:val="es-AR"/>
        </w:rPr>
      </w:pPr>
      <w:r w:rsidRPr="00EB5D53">
        <w:rPr>
          <w:color w:val="222222"/>
          <w:shd w:val="clear" w:color="auto" w:fill="FFFFFF"/>
          <w:lang w:val="es-AR"/>
        </w:rPr>
        <w:t>Figuras</w:t>
      </w:r>
    </w:p>
    <w:p w:rsidR="007C2E1C" w:rsidRPr="00EB5D53" w:rsidRDefault="007C2E1C" w:rsidP="007C2E1C">
      <w:pPr>
        <w:spacing w:line="480" w:lineRule="auto"/>
        <w:rPr>
          <w:color w:val="222222"/>
          <w:shd w:val="clear" w:color="auto" w:fill="FFFFFF"/>
          <w:lang w:val="es-AR"/>
        </w:rPr>
      </w:pPr>
      <w:r w:rsidRPr="00EB5D53">
        <w:rPr>
          <w:color w:val="222222"/>
          <w:shd w:val="clear" w:color="auto" w:fill="FFFFFF"/>
          <w:lang w:val="es-AR"/>
        </w:rPr>
        <w:t>Figura 1</w:t>
      </w:r>
      <w:r w:rsidRPr="00EB5D53">
        <w:rPr>
          <w:color w:val="222222"/>
          <w:shd w:val="clear" w:color="auto" w:fill="FFFFFF"/>
          <w:lang w:val="es-AR"/>
        </w:rPr>
        <w:br/>
      </w:r>
      <w:r w:rsidRPr="00EB5D53">
        <w:rPr>
          <w:noProof/>
          <w:color w:val="222222"/>
          <w:shd w:val="clear" w:color="auto" w:fill="FFFFFF"/>
          <w:lang w:val="es-AR"/>
        </w:rPr>
        <w:drawing>
          <wp:inline distT="0" distB="0" distL="0" distR="0" wp14:anchorId="47990745" wp14:editId="54B8C8A4">
            <wp:extent cx="1453029" cy="2283331"/>
            <wp:effectExtent l="0" t="0" r="0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61274" cy="2296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2E1C" w:rsidRPr="00EB5D53" w:rsidRDefault="007C2E1C" w:rsidP="007C2E1C">
      <w:pPr>
        <w:spacing w:line="480" w:lineRule="auto"/>
        <w:rPr>
          <w:lang w:val="es-ES"/>
        </w:rPr>
      </w:pPr>
      <w:r w:rsidRPr="00EB5D53">
        <w:rPr>
          <w:i/>
          <w:iCs/>
          <w:lang w:val="es-ES"/>
        </w:rPr>
        <w:t>Caras y Caretas</w:t>
      </w:r>
      <w:r w:rsidRPr="00EB5D53">
        <w:rPr>
          <w:lang w:val="es-ES"/>
        </w:rPr>
        <w:t xml:space="preserve">, n. 409, 4 de agosto de 1906, pág. 73. </w:t>
      </w:r>
    </w:p>
    <w:p w:rsidR="007C2E1C" w:rsidRPr="00EB5D53" w:rsidRDefault="007C2E1C" w:rsidP="007C2E1C">
      <w:pPr>
        <w:spacing w:line="480" w:lineRule="auto"/>
        <w:rPr>
          <w:color w:val="222222"/>
          <w:shd w:val="clear" w:color="auto" w:fill="FFFFFF"/>
          <w:lang w:val="es-AR"/>
        </w:rPr>
      </w:pPr>
    </w:p>
    <w:p w:rsidR="007C2E1C" w:rsidRPr="00EB5D53" w:rsidRDefault="007C2E1C" w:rsidP="007C2E1C">
      <w:pPr>
        <w:spacing w:line="480" w:lineRule="auto"/>
        <w:rPr>
          <w:color w:val="222222"/>
          <w:shd w:val="clear" w:color="auto" w:fill="FFFFFF"/>
          <w:lang w:val="es-AR"/>
        </w:rPr>
      </w:pPr>
      <w:r w:rsidRPr="00EB5D53">
        <w:rPr>
          <w:color w:val="222222"/>
          <w:shd w:val="clear" w:color="auto" w:fill="FFFFFF"/>
          <w:lang w:val="es-AR"/>
        </w:rPr>
        <w:t>Figura 2</w:t>
      </w:r>
      <w:r w:rsidRPr="00EB5D53">
        <w:rPr>
          <w:color w:val="222222"/>
          <w:shd w:val="clear" w:color="auto" w:fill="FFFFFF"/>
          <w:lang w:val="es-AR"/>
        </w:rPr>
        <w:br/>
      </w:r>
      <w:r w:rsidRPr="00EB5D53">
        <w:rPr>
          <w:noProof/>
          <w:color w:val="222222"/>
          <w:shd w:val="clear" w:color="auto" w:fill="FFFFFF"/>
          <w:lang w:val="es-AR"/>
        </w:rPr>
        <w:drawing>
          <wp:inline distT="0" distB="0" distL="0" distR="0" wp14:anchorId="4FF62EF8" wp14:editId="3274AF72">
            <wp:extent cx="1220845" cy="19075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26268" cy="1916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2E1C" w:rsidRPr="00EB5D53" w:rsidRDefault="007C2E1C" w:rsidP="007C2E1C">
      <w:pPr>
        <w:spacing w:line="480" w:lineRule="auto"/>
        <w:rPr>
          <w:lang w:val="es-ES"/>
        </w:rPr>
      </w:pPr>
      <w:r w:rsidRPr="00EB5D53">
        <w:rPr>
          <w:i/>
          <w:iCs/>
          <w:lang w:val="es-ES"/>
        </w:rPr>
        <w:t>Caras y Caretas</w:t>
      </w:r>
      <w:r w:rsidRPr="00EB5D53">
        <w:rPr>
          <w:lang w:val="es-ES"/>
        </w:rPr>
        <w:t>, n. 436, 9 de febrero de 1907, p. 5.</w:t>
      </w:r>
    </w:p>
    <w:p w:rsidR="007C2E1C" w:rsidRPr="00EB5D53" w:rsidRDefault="007C2E1C" w:rsidP="007C2E1C">
      <w:pPr>
        <w:spacing w:line="480" w:lineRule="auto"/>
        <w:rPr>
          <w:lang w:val="es-ES"/>
        </w:rPr>
      </w:pPr>
    </w:p>
    <w:p w:rsidR="007C2E1C" w:rsidRPr="00EB5D53" w:rsidRDefault="007C2E1C" w:rsidP="007C2E1C">
      <w:pPr>
        <w:spacing w:line="480" w:lineRule="auto"/>
        <w:rPr>
          <w:color w:val="222222"/>
          <w:shd w:val="clear" w:color="auto" w:fill="FFFFFF"/>
          <w:lang w:val="es-AR"/>
        </w:rPr>
      </w:pPr>
      <w:r w:rsidRPr="00EB5D53">
        <w:rPr>
          <w:color w:val="222222"/>
          <w:shd w:val="clear" w:color="auto" w:fill="FFFFFF"/>
          <w:lang w:val="es-AR"/>
        </w:rPr>
        <w:t>Figura 3</w:t>
      </w:r>
    </w:p>
    <w:p w:rsidR="007C2E1C" w:rsidRPr="00EB5D53" w:rsidRDefault="007C2E1C" w:rsidP="007C2E1C">
      <w:pPr>
        <w:spacing w:line="480" w:lineRule="auto"/>
        <w:rPr>
          <w:color w:val="222222"/>
          <w:shd w:val="clear" w:color="auto" w:fill="FFFFFF"/>
          <w:lang w:val="es-AR"/>
        </w:rPr>
      </w:pPr>
      <w:r w:rsidRPr="00EB5D53">
        <w:rPr>
          <w:noProof/>
          <w:color w:val="222222"/>
          <w:shd w:val="clear" w:color="auto" w:fill="FFFFFF"/>
          <w:lang w:val="es-AR"/>
        </w:rPr>
        <w:lastRenderedPageBreak/>
        <w:drawing>
          <wp:inline distT="0" distB="0" distL="0" distR="0" wp14:anchorId="417B699A" wp14:editId="368F13D6">
            <wp:extent cx="1475668" cy="219859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88486" cy="2217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2E1C" w:rsidRPr="00EB5D53" w:rsidRDefault="007C2E1C" w:rsidP="007C2E1C">
      <w:pPr>
        <w:spacing w:line="480" w:lineRule="auto"/>
        <w:rPr>
          <w:color w:val="222222"/>
          <w:shd w:val="clear" w:color="auto" w:fill="FFFFFF"/>
          <w:lang w:val="es-ES"/>
        </w:rPr>
      </w:pPr>
    </w:p>
    <w:p w:rsidR="007C2E1C" w:rsidRPr="00EB5D53" w:rsidRDefault="007C2E1C" w:rsidP="007C2E1C">
      <w:pPr>
        <w:spacing w:line="480" w:lineRule="auto"/>
        <w:rPr>
          <w:lang w:val="es-ES"/>
        </w:rPr>
      </w:pPr>
      <w:r w:rsidRPr="00EB5D53">
        <w:rPr>
          <w:i/>
          <w:iCs/>
          <w:color w:val="222222"/>
          <w:shd w:val="clear" w:color="auto" w:fill="FFFFFF"/>
          <w:lang w:val="es-ES"/>
        </w:rPr>
        <w:t>Caras y Caretas</w:t>
      </w:r>
      <w:r w:rsidRPr="00EB5D53">
        <w:rPr>
          <w:color w:val="222222"/>
          <w:shd w:val="clear" w:color="auto" w:fill="FFFFFF"/>
          <w:lang w:val="es-ES"/>
        </w:rPr>
        <w:t>, n. 450, 18 de mayo de 1907, p. 27</w:t>
      </w:r>
    </w:p>
    <w:p w:rsidR="00EB2B3D" w:rsidRPr="007C2E1C" w:rsidRDefault="00EB2B3D">
      <w:pPr>
        <w:rPr>
          <w:lang w:val="es-ES"/>
        </w:rPr>
      </w:pPr>
    </w:p>
    <w:sectPr w:rsidR="00EB2B3D" w:rsidRPr="007C2E1C" w:rsidSect="006E7E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4"/>
  <w:proofState w:spelling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E1C"/>
    <w:rsid w:val="000366BC"/>
    <w:rsid w:val="00430188"/>
    <w:rsid w:val="00472211"/>
    <w:rsid w:val="006E7EFD"/>
    <w:rsid w:val="007C2E1C"/>
    <w:rsid w:val="00C465DF"/>
    <w:rsid w:val="00CE3E56"/>
    <w:rsid w:val="00EB2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581942E"/>
  <w14:defaultImageDpi w14:val="32767"/>
  <w15:chartTrackingRefBased/>
  <w15:docId w15:val="{B3620536-58E8-0248-A6AB-7462378DC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C2E1C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2020-08-08T14:47:00Z</dcterms:created>
  <dcterms:modified xsi:type="dcterms:W3CDTF">2020-08-08T14:49:00Z</dcterms:modified>
</cp:coreProperties>
</file>